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10A" w:rsidRPr="00A7310A" w:rsidRDefault="00A7310A" w:rsidP="00A7310A">
      <w:pPr>
        <w:spacing w:after="0" w:line="240" w:lineRule="auto"/>
        <w:jc w:val="right"/>
        <w:rPr>
          <w:rFonts w:ascii="Times New Roman" w:eastAsia="Times New Roman" w:hAnsi="Times New Roman"/>
          <w:bCs/>
          <w:color w:val="000000"/>
          <w:sz w:val="16"/>
          <w:szCs w:val="16"/>
          <w:lang w:eastAsia="ru-RU"/>
        </w:rPr>
      </w:pPr>
      <w:r>
        <w:rPr>
          <w:rFonts w:ascii="Times New Roman" w:eastAsia="Times New Roman" w:hAnsi="Times New Roman"/>
          <w:bCs/>
          <w:color w:val="000000"/>
          <w:sz w:val="16"/>
          <w:szCs w:val="16"/>
          <w:lang w:eastAsia="ru-RU"/>
        </w:rPr>
        <w:t xml:space="preserve">редакция договора от 15.06.2017 </w:t>
      </w:r>
    </w:p>
    <w:p w:rsidR="00A7310A" w:rsidRPr="00A7310A" w:rsidRDefault="00A7310A" w:rsidP="00A7310A">
      <w:pPr>
        <w:spacing w:after="0" w:line="240" w:lineRule="auto"/>
        <w:jc w:val="right"/>
        <w:rPr>
          <w:rFonts w:ascii="Times New Roman" w:eastAsia="Times New Roman" w:hAnsi="Times New Roman"/>
          <w:bCs/>
          <w:color w:val="000000"/>
          <w:sz w:val="16"/>
          <w:szCs w:val="16"/>
          <w:lang w:eastAsia="ru-RU"/>
        </w:rPr>
      </w:pPr>
      <w:r>
        <w:rPr>
          <w:rFonts w:ascii="Times New Roman" w:eastAsia="Times New Roman" w:hAnsi="Times New Roman"/>
          <w:bCs/>
          <w:color w:val="000000"/>
          <w:sz w:val="16"/>
          <w:szCs w:val="16"/>
          <w:lang w:eastAsia="ru-RU"/>
        </w:rPr>
        <w:t>утверждена приказом №41б от 15.06.2017</w:t>
      </w:r>
    </w:p>
    <w:p w:rsidR="00973129" w:rsidRDefault="00EE261D">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b/>
          <w:bCs/>
          <w:color w:val="000000"/>
          <w:sz w:val="18"/>
          <w:szCs w:val="18"/>
          <w:lang w:eastAsia="ru-RU"/>
        </w:rPr>
        <w:t>Договор возмездного оказания услуг связи</w:t>
      </w:r>
    </w:p>
    <w:p w:rsidR="00973129" w:rsidRPr="00A7310A" w:rsidRDefault="00EE261D">
      <w:pPr>
        <w:spacing w:after="0" w:line="240" w:lineRule="auto"/>
        <w:jc w:val="center"/>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t xml:space="preserve">физическим лицам № </w:t>
      </w:r>
      <w:r w:rsidRPr="00A7310A">
        <w:rPr>
          <w:rFonts w:ascii="Times New Roman" w:eastAsia="Times New Roman" w:hAnsi="Times New Roman"/>
          <w:b/>
          <w:bCs/>
          <w:color w:val="000000"/>
          <w:sz w:val="18"/>
          <w:szCs w:val="18"/>
          <w:u w:val="single"/>
          <w:lang w:eastAsia="ru-RU"/>
        </w:rPr>
        <w:t>[</w:t>
      </w:r>
      <w:r>
        <w:rPr>
          <w:rFonts w:ascii="Times New Roman" w:eastAsia="Times New Roman" w:hAnsi="Times New Roman"/>
          <w:b/>
          <w:bCs/>
          <w:color w:val="000000"/>
          <w:sz w:val="18"/>
          <w:szCs w:val="18"/>
          <w:u w:val="single"/>
          <w:lang w:val="en-US" w:eastAsia="ru-RU"/>
        </w:rPr>
        <w:t>PIN</w:t>
      </w:r>
      <w:r w:rsidRPr="00A7310A">
        <w:rPr>
          <w:rFonts w:ascii="Times New Roman" w:eastAsia="Times New Roman" w:hAnsi="Times New Roman"/>
          <w:b/>
          <w:bCs/>
          <w:color w:val="000000"/>
          <w:sz w:val="18"/>
          <w:szCs w:val="18"/>
          <w:u w:val="single"/>
          <w:lang w:eastAsia="ru-RU"/>
        </w:rPr>
        <w:t>]</w:t>
      </w:r>
    </w:p>
    <w:p w:rsidR="00973129" w:rsidRDefault="00EE261D">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b/>
          <w:bCs/>
          <w:color w:val="000000"/>
          <w:sz w:val="16"/>
          <w:szCs w:val="16"/>
          <w:lang w:eastAsia="ru-RU"/>
        </w:rPr>
        <w:t>г. Пенза </w:t>
      </w:r>
      <w:r>
        <w:rPr>
          <w:rFonts w:ascii="Times New Roman" w:eastAsia="Times New Roman" w:hAnsi="Times New Roman"/>
          <w:b/>
          <w:bCs/>
          <w:color w:val="000000"/>
          <w:sz w:val="16"/>
          <w:lang w:eastAsia="ru-RU"/>
        </w:rPr>
        <w:t> </w:t>
      </w:r>
      <w:r>
        <w:rPr>
          <w:rFonts w:ascii="Times New Roman" w:eastAsia="Times New Roman" w:hAnsi="Times New Roman"/>
          <w:b/>
          <w:bCs/>
          <w:color w:val="000000"/>
          <w:sz w:val="16"/>
          <w:szCs w:val="16"/>
          <w:lang w:eastAsia="ru-RU"/>
        </w:rPr>
        <w:t>                   </w:t>
      </w:r>
      <w:r>
        <w:rPr>
          <w:rFonts w:ascii="Times New Roman" w:eastAsia="Times New Roman" w:hAnsi="Times New Roman"/>
          <w:b/>
          <w:bCs/>
          <w:color w:val="000000"/>
          <w:sz w:val="16"/>
          <w:lang w:eastAsia="ru-RU"/>
        </w:rPr>
        <w:t> </w:t>
      </w:r>
      <w:r>
        <w:rPr>
          <w:rFonts w:ascii="Times New Roman" w:eastAsia="Times New Roman" w:hAnsi="Times New Roman"/>
          <w:b/>
          <w:bCs/>
          <w:color w:val="000000"/>
          <w:sz w:val="16"/>
          <w:szCs w:val="16"/>
          <w:lang w:eastAsia="ru-RU"/>
        </w:rPr>
        <w:t>                          </w:t>
      </w:r>
      <w:r>
        <w:rPr>
          <w:rFonts w:ascii="Times New Roman" w:eastAsia="Times New Roman" w:hAnsi="Times New Roman"/>
          <w:b/>
          <w:bCs/>
          <w:color w:val="000000"/>
          <w:sz w:val="16"/>
          <w:lang w:eastAsia="ru-RU"/>
        </w:rPr>
        <w:t> </w:t>
      </w:r>
      <w:r>
        <w:rPr>
          <w:rFonts w:ascii="Times New Roman" w:eastAsia="Times New Roman" w:hAnsi="Times New Roman"/>
          <w:b/>
          <w:bCs/>
          <w:color w:val="000000"/>
          <w:sz w:val="16"/>
          <w:szCs w:val="16"/>
          <w:lang w:eastAsia="ru-RU"/>
        </w:rPr>
        <w:t>                              </w:t>
      </w:r>
      <w:r>
        <w:rPr>
          <w:rFonts w:ascii="Times New Roman" w:eastAsia="Times New Roman" w:hAnsi="Times New Roman"/>
          <w:b/>
          <w:bCs/>
          <w:color w:val="000000"/>
          <w:sz w:val="16"/>
          <w:lang w:eastAsia="ru-RU"/>
        </w:rPr>
        <w:t> </w:t>
      </w:r>
      <w:r>
        <w:rPr>
          <w:rFonts w:ascii="Times New Roman" w:eastAsia="Times New Roman" w:hAnsi="Times New Roman"/>
          <w:b/>
          <w:bCs/>
          <w:color w:val="000000"/>
          <w:sz w:val="16"/>
          <w:szCs w:val="16"/>
          <w:lang w:eastAsia="ru-RU"/>
        </w:rPr>
        <w:t>                                                   «____»__________________ 20_____г.</w:t>
      </w:r>
    </w:p>
    <w:p w:rsidR="00973129" w:rsidRDefault="00EE261D">
      <w:pPr>
        <w:spacing w:after="0" w:line="240" w:lineRule="auto"/>
        <w:ind w:firstLine="709"/>
        <w:rPr>
          <w:rFonts w:ascii="Times New Roman" w:eastAsia="Times New Roman" w:hAnsi="Times New Roman"/>
          <w:color w:val="000000"/>
          <w:sz w:val="24"/>
          <w:szCs w:val="24"/>
          <w:lang w:eastAsia="ru-RU"/>
        </w:rPr>
      </w:pPr>
      <w:proofErr w:type="gramStart"/>
      <w:r>
        <w:rPr>
          <w:rFonts w:ascii="Times New Roman" w:eastAsia="Times New Roman" w:hAnsi="Times New Roman"/>
          <w:color w:val="000000"/>
          <w:sz w:val="14"/>
          <w:szCs w:val="14"/>
          <w:lang w:eastAsia="ru-RU"/>
        </w:rPr>
        <w:t>ЗАО «Пензенская телефонная компания», именуемое в дальнейшем</w:t>
      </w:r>
      <w:r>
        <w:rPr>
          <w:rFonts w:ascii="Times New Roman" w:eastAsia="Times New Roman" w:hAnsi="Times New Roman"/>
          <w:color w:val="000000"/>
          <w:sz w:val="14"/>
          <w:lang w:eastAsia="ru-RU"/>
        </w:rPr>
        <w:t> </w:t>
      </w:r>
      <w:r>
        <w:rPr>
          <w:rFonts w:ascii="Times New Roman" w:eastAsia="Times New Roman" w:hAnsi="Times New Roman"/>
          <w:b/>
          <w:bCs/>
          <w:color w:val="000000"/>
          <w:sz w:val="14"/>
          <w:szCs w:val="14"/>
          <w:lang w:eastAsia="ru-RU"/>
        </w:rPr>
        <w:t>«Оператор связи»,</w:t>
      </w:r>
      <w:r>
        <w:rPr>
          <w:rFonts w:ascii="Times New Roman" w:eastAsia="Times New Roman" w:hAnsi="Times New Roman"/>
          <w:b/>
          <w:bCs/>
          <w:color w:val="000000"/>
          <w:sz w:val="14"/>
          <w:lang w:eastAsia="ru-RU"/>
        </w:rPr>
        <w:t> </w:t>
      </w:r>
      <w:r>
        <w:rPr>
          <w:rFonts w:ascii="Times New Roman" w:eastAsia="Times New Roman" w:hAnsi="Times New Roman"/>
          <w:color w:val="000000"/>
          <w:sz w:val="14"/>
          <w:szCs w:val="14"/>
          <w:lang w:eastAsia="ru-RU"/>
        </w:rPr>
        <w:t xml:space="preserve">в лице Генерального директора </w:t>
      </w:r>
      <w:proofErr w:type="spellStart"/>
      <w:r>
        <w:rPr>
          <w:rFonts w:ascii="Times New Roman" w:eastAsia="Times New Roman" w:hAnsi="Times New Roman"/>
          <w:color w:val="000000"/>
          <w:sz w:val="14"/>
          <w:szCs w:val="14"/>
          <w:lang w:eastAsia="ru-RU"/>
        </w:rPr>
        <w:t>Ромашина</w:t>
      </w:r>
      <w:proofErr w:type="spellEnd"/>
      <w:r>
        <w:rPr>
          <w:rFonts w:ascii="Times New Roman" w:eastAsia="Times New Roman" w:hAnsi="Times New Roman"/>
          <w:color w:val="000000"/>
          <w:sz w:val="14"/>
          <w:szCs w:val="14"/>
          <w:lang w:eastAsia="ru-RU"/>
        </w:rPr>
        <w:t xml:space="preserve"> С. Ю., действующего на основании устава, с одной стороны и физическое лицо, указанное в разделе</w:t>
      </w:r>
      <w:r>
        <w:rPr>
          <w:rFonts w:ascii="Times New Roman" w:eastAsia="Times New Roman" w:hAnsi="Times New Roman"/>
          <w:color w:val="000000"/>
          <w:sz w:val="14"/>
          <w:u w:val="single"/>
          <w:lang w:eastAsia="ru-RU"/>
        </w:rPr>
        <w:t> </w:t>
      </w:r>
      <w:r>
        <w:rPr>
          <w:rFonts w:ascii="Times New Roman" w:eastAsia="Times New Roman" w:hAnsi="Times New Roman"/>
          <w:color w:val="000000"/>
          <w:sz w:val="14"/>
          <w:szCs w:val="14"/>
          <w:u w:val="single"/>
          <w:lang w:eastAsia="ru-RU"/>
        </w:rPr>
        <w:t>1</w:t>
      </w:r>
      <w:r>
        <w:rPr>
          <w:rFonts w:ascii="Times New Roman" w:eastAsia="Times New Roman" w:hAnsi="Times New Roman"/>
          <w:color w:val="000000"/>
          <w:sz w:val="14"/>
          <w:lang w:eastAsia="ru-RU"/>
        </w:rPr>
        <w:t> </w:t>
      </w:r>
      <w:r>
        <w:rPr>
          <w:rFonts w:ascii="Times New Roman" w:eastAsia="Times New Roman" w:hAnsi="Times New Roman"/>
          <w:color w:val="000000"/>
          <w:sz w:val="14"/>
          <w:szCs w:val="14"/>
          <w:lang w:eastAsia="ru-RU"/>
        </w:rPr>
        <w:t>настоящего Договора, именуемое в дальнейшем</w:t>
      </w:r>
      <w:r>
        <w:rPr>
          <w:rFonts w:ascii="Times New Roman" w:eastAsia="Times New Roman" w:hAnsi="Times New Roman"/>
          <w:color w:val="000000"/>
          <w:sz w:val="14"/>
          <w:lang w:eastAsia="ru-RU"/>
        </w:rPr>
        <w:t> </w:t>
      </w:r>
      <w:r>
        <w:rPr>
          <w:rFonts w:ascii="Times New Roman" w:eastAsia="Times New Roman" w:hAnsi="Times New Roman"/>
          <w:b/>
          <w:bCs/>
          <w:color w:val="000000"/>
          <w:sz w:val="14"/>
          <w:szCs w:val="14"/>
          <w:lang w:eastAsia="ru-RU"/>
        </w:rPr>
        <w:t>«Абонент»</w:t>
      </w:r>
      <w:r>
        <w:rPr>
          <w:rFonts w:ascii="Times New Roman" w:eastAsia="Times New Roman" w:hAnsi="Times New Roman"/>
          <w:color w:val="000000"/>
          <w:sz w:val="14"/>
          <w:szCs w:val="14"/>
          <w:lang w:eastAsia="ru-RU"/>
        </w:rPr>
        <w:t>, с другой стороны, заключили настоящий</w:t>
      </w:r>
      <w:r>
        <w:rPr>
          <w:rFonts w:ascii="Times New Roman" w:eastAsia="Times New Roman" w:hAnsi="Times New Roman"/>
          <w:color w:val="000000"/>
          <w:sz w:val="14"/>
          <w:lang w:eastAsia="ru-RU"/>
        </w:rPr>
        <w:t> </w:t>
      </w:r>
      <w:r>
        <w:rPr>
          <w:rFonts w:ascii="Times New Roman" w:eastAsia="Times New Roman" w:hAnsi="Times New Roman"/>
          <w:color w:val="000000"/>
          <w:sz w:val="14"/>
          <w:szCs w:val="14"/>
          <w:lang w:eastAsia="ru-RU"/>
        </w:rPr>
        <w:t> Договор возмездного оказания услуг связи физическим лицам на следующих условиях:</w:t>
      </w:r>
      <w:proofErr w:type="gramEnd"/>
    </w:p>
    <w:tbl>
      <w:tblPr>
        <w:tblW w:w="4901" w:type="pct"/>
        <w:tblInd w:w="108" w:type="dxa"/>
        <w:tblCellMar>
          <w:left w:w="0" w:type="dxa"/>
          <w:right w:w="0" w:type="dxa"/>
        </w:tblCellMar>
        <w:tblLook w:val="04A0"/>
      </w:tblPr>
      <w:tblGrid>
        <w:gridCol w:w="1371"/>
        <w:gridCol w:w="27"/>
        <w:gridCol w:w="27"/>
        <w:gridCol w:w="116"/>
        <w:gridCol w:w="116"/>
        <w:gridCol w:w="229"/>
        <w:gridCol w:w="605"/>
        <w:gridCol w:w="307"/>
        <w:gridCol w:w="137"/>
        <w:gridCol w:w="137"/>
        <w:gridCol w:w="122"/>
        <w:gridCol w:w="12"/>
        <w:gridCol w:w="235"/>
        <w:gridCol w:w="843"/>
        <w:gridCol w:w="27"/>
        <w:gridCol w:w="48"/>
        <w:gridCol w:w="127"/>
        <w:gridCol w:w="131"/>
        <w:gridCol w:w="107"/>
        <w:gridCol w:w="21"/>
        <w:gridCol w:w="13"/>
        <w:gridCol w:w="285"/>
        <w:gridCol w:w="154"/>
        <w:gridCol w:w="193"/>
        <w:gridCol w:w="1139"/>
        <w:gridCol w:w="27"/>
        <w:gridCol w:w="318"/>
        <w:gridCol w:w="645"/>
        <w:gridCol w:w="90"/>
        <w:gridCol w:w="309"/>
        <w:gridCol w:w="27"/>
        <w:gridCol w:w="82"/>
        <w:gridCol w:w="280"/>
        <w:gridCol w:w="152"/>
        <w:gridCol w:w="36"/>
        <w:gridCol w:w="265"/>
        <w:gridCol w:w="280"/>
        <w:gridCol w:w="76"/>
        <w:gridCol w:w="97"/>
        <w:gridCol w:w="18"/>
        <w:gridCol w:w="199"/>
        <w:gridCol w:w="18"/>
        <w:gridCol w:w="171"/>
        <w:gridCol w:w="59"/>
        <w:gridCol w:w="84"/>
        <w:gridCol w:w="168"/>
        <w:gridCol w:w="150"/>
        <w:gridCol w:w="149"/>
        <w:gridCol w:w="404"/>
      </w:tblGrid>
      <w:tr w:rsidR="00973129">
        <w:trPr>
          <w:trHeight w:val="90"/>
        </w:trPr>
        <w:tc>
          <w:tcPr>
            <w:tcW w:w="5000" w:type="pct"/>
            <w:gridSpan w:val="49"/>
            <w:tcBorders>
              <w:top w:val="single" w:sz="8" w:space="0" w:color="auto"/>
              <w:left w:val="single" w:sz="8" w:space="0" w:color="auto"/>
              <w:bottom w:val="single" w:sz="8" w:space="0" w:color="auto"/>
              <w:right w:val="single" w:sz="8" w:space="0" w:color="auto"/>
            </w:tcBorders>
            <w:shd w:val="clear" w:color="auto" w:fill="F3F3F3"/>
            <w:tcMar>
              <w:top w:w="0" w:type="dxa"/>
              <w:left w:w="108" w:type="dxa"/>
              <w:bottom w:w="0" w:type="dxa"/>
              <w:right w:w="108" w:type="dxa"/>
            </w:tcMar>
            <w:vAlign w:val="center"/>
            <w:hideMark/>
          </w:tcPr>
          <w:p w:rsidR="00973129" w:rsidRDefault="00EE261D">
            <w:pPr>
              <w:spacing w:after="0" w:line="90" w:lineRule="atLeast"/>
              <w:jc w:val="center"/>
              <w:rPr>
                <w:rFonts w:ascii="Times New Roman" w:eastAsia="Times New Roman" w:hAnsi="Times New Roman"/>
                <w:sz w:val="24"/>
                <w:szCs w:val="24"/>
                <w:lang w:eastAsia="ru-RU"/>
              </w:rPr>
            </w:pPr>
            <w:r>
              <w:rPr>
                <w:rFonts w:ascii="Times New Roman" w:eastAsia="Times New Roman" w:hAnsi="Times New Roman"/>
                <w:b/>
                <w:bCs/>
                <w:sz w:val="14"/>
                <w:szCs w:val="14"/>
                <w:lang w:eastAsia="ru-RU"/>
              </w:rPr>
              <w:t>1. Сведения об Абоненте.</w:t>
            </w:r>
          </w:p>
        </w:tc>
      </w:tr>
      <w:tr w:rsidR="00973129">
        <w:trPr>
          <w:trHeight w:val="340"/>
        </w:trPr>
        <w:tc>
          <w:tcPr>
            <w:tcW w:w="726" w:type="pct"/>
            <w:gridSpan w:val="4"/>
            <w:tcBorders>
              <w:top w:val="nil"/>
              <w:left w:val="single" w:sz="8" w:space="0" w:color="auto"/>
              <w:bottom w:val="single" w:sz="8" w:space="0" w:color="auto"/>
              <w:right w:val="single" w:sz="8" w:space="0" w:color="auto"/>
            </w:tcBorders>
            <w:shd w:val="clear" w:color="auto" w:fill="F3F3F3"/>
            <w:tcMar>
              <w:top w:w="0" w:type="dxa"/>
              <w:left w:w="108" w:type="dxa"/>
              <w:bottom w:w="0" w:type="dxa"/>
              <w:right w:w="108" w:type="dxa"/>
            </w:tcMar>
            <w:vAlign w:val="center"/>
            <w:hideMark/>
          </w:tcPr>
          <w:p w:rsidR="00973129" w:rsidRDefault="00EE261D">
            <w:pPr>
              <w:spacing w:after="0" w:line="240" w:lineRule="auto"/>
              <w:rPr>
                <w:rFonts w:ascii="Times New Roman" w:eastAsia="Times New Roman" w:hAnsi="Times New Roman"/>
                <w:sz w:val="24"/>
                <w:szCs w:val="24"/>
                <w:lang w:eastAsia="ru-RU"/>
              </w:rPr>
            </w:pPr>
            <w:r>
              <w:rPr>
                <w:rFonts w:ascii="Times New Roman" w:eastAsia="Times New Roman" w:hAnsi="Times New Roman"/>
                <w:b/>
                <w:bCs/>
                <w:sz w:val="14"/>
                <w:szCs w:val="14"/>
                <w:lang w:eastAsia="ru-RU"/>
              </w:rPr>
              <w:t>1.1. Фамилия Имя Отчество</w:t>
            </w:r>
          </w:p>
        </w:tc>
        <w:tc>
          <w:tcPr>
            <w:tcW w:w="1514" w:type="pct"/>
            <w:gridSpan w:val="16"/>
            <w:tcBorders>
              <w:top w:val="nil"/>
              <w:left w:val="nil"/>
              <w:bottom w:val="single" w:sz="8" w:space="0" w:color="auto"/>
              <w:right w:val="single" w:sz="8" w:space="0" w:color="auto"/>
            </w:tcBorders>
            <w:tcMar>
              <w:top w:w="0" w:type="dxa"/>
              <w:left w:w="108" w:type="dxa"/>
              <w:bottom w:w="0" w:type="dxa"/>
              <w:right w:w="108" w:type="dxa"/>
            </w:tcMar>
            <w:vAlign w:val="center"/>
            <w:hideMark/>
          </w:tcPr>
          <w:p w:rsidR="00973129" w:rsidRDefault="00EE261D">
            <w:pPr>
              <w:spacing w:after="0" w:line="240" w:lineRule="auto"/>
              <w:rPr>
                <w:rFonts w:ascii="Times New Roman" w:eastAsia="Times New Roman" w:hAnsi="Times New Roman"/>
                <w:sz w:val="24"/>
                <w:szCs w:val="24"/>
                <w:lang w:eastAsia="ru-RU"/>
              </w:rPr>
            </w:pPr>
            <w:r>
              <w:rPr>
                <w:rFonts w:ascii="Times New Roman" w:hAnsi="Times New Roman"/>
                <w:sz w:val="14"/>
                <w:szCs w:val="14"/>
                <w:lang w:val="en-US"/>
              </w:rPr>
              <w:t>[FIO]</w:t>
            </w:r>
          </w:p>
        </w:tc>
        <w:tc>
          <w:tcPr>
            <w:tcW w:w="840" w:type="pct"/>
            <w:gridSpan w:val="5"/>
            <w:tcBorders>
              <w:top w:val="nil"/>
              <w:left w:val="nil"/>
              <w:bottom w:val="single" w:sz="8" w:space="0" w:color="auto"/>
              <w:right w:val="single" w:sz="8" w:space="0" w:color="auto"/>
            </w:tcBorders>
            <w:shd w:val="clear" w:color="auto" w:fill="F3F3F3"/>
            <w:tcMar>
              <w:top w:w="0" w:type="dxa"/>
              <w:left w:w="108" w:type="dxa"/>
              <w:bottom w:w="0" w:type="dxa"/>
              <w:right w:w="108" w:type="dxa"/>
            </w:tcMar>
            <w:vAlign w:val="center"/>
            <w:hideMark/>
          </w:tcPr>
          <w:p w:rsidR="00973129" w:rsidRDefault="00EE261D">
            <w:pPr>
              <w:spacing w:after="0" w:line="240" w:lineRule="auto"/>
              <w:rPr>
                <w:rFonts w:ascii="Times New Roman" w:eastAsia="Times New Roman" w:hAnsi="Times New Roman"/>
                <w:sz w:val="24"/>
                <w:szCs w:val="24"/>
                <w:lang w:eastAsia="ru-RU"/>
              </w:rPr>
            </w:pPr>
            <w:r>
              <w:rPr>
                <w:rFonts w:ascii="Times New Roman" w:eastAsia="Times New Roman" w:hAnsi="Times New Roman"/>
                <w:b/>
                <w:bCs/>
                <w:sz w:val="14"/>
                <w:szCs w:val="14"/>
                <w:lang w:eastAsia="ru-RU"/>
              </w:rPr>
              <w:t>1.5. Паспортные данные:</w:t>
            </w:r>
          </w:p>
        </w:tc>
        <w:tc>
          <w:tcPr>
            <w:tcW w:w="1920" w:type="pct"/>
            <w:gridSpan w:val="24"/>
            <w:tcBorders>
              <w:top w:val="nil"/>
              <w:left w:val="nil"/>
              <w:bottom w:val="single" w:sz="8" w:space="0" w:color="auto"/>
              <w:right w:val="single" w:sz="8" w:space="0" w:color="auto"/>
            </w:tcBorders>
            <w:tcMar>
              <w:top w:w="0" w:type="dxa"/>
              <w:left w:w="108" w:type="dxa"/>
              <w:bottom w:w="0" w:type="dxa"/>
              <w:right w:w="108" w:type="dxa"/>
            </w:tcMar>
            <w:vAlign w:val="center"/>
            <w:hideMark/>
          </w:tcPr>
          <w:p w:rsidR="00973129" w:rsidRDefault="00EE261D">
            <w:pPr>
              <w:spacing w:after="0" w:line="240" w:lineRule="auto"/>
              <w:rPr>
                <w:rFonts w:ascii="Times New Roman" w:eastAsia="Times New Roman" w:hAnsi="Times New Roman"/>
                <w:sz w:val="24"/>
                <w:szCs w:val="24"/>
                <w:lang w:eastAsia="ru-RU"/>
              </w:rPr>
            </w:pPr>
            <w:r>
              <w:rPr>
                <w:rFonts w:ascii="Times New Roman" w:eastAsia="Times New Roman" w:hAnsi="Times New Roman"/>
                <w:i/>
                <w:iCs/>
                <w:sz w:val="11"/>
                <w:szCs w:val="11"/>
                <w:lang w:eastAsia="ru-RU"/>
              </w:rPr>
              <w:t> </w:t>
            </w:r>
          </w:p>
        </w:tc>
      </w:tr>
      <w:tr w:rsidR="00973129">
        <w:trPr>
          <w:trHeight w:val="264"/>
        </w:trPr>
        <w:tc>
          <w:tcPr>
            <w:tcW w:w="726" w:type="pct"/>
            <w:gridSpan w:val="4"/>
            <w:tcBorders>
              <w:top w:val="nil"/>
              <w:left w:val="single" w:sz="8" w:space="0" w:color="auto"/>
              <w:bottom w:val="single" w:sz="8" w:space="0" w:color="auto"/>
              <w:right w:val="single" w:sz="8" w:space="0" w:color="auto"/>
            </w:tcBorders>
            <w:shd w:val="clear" w:color="auto" w:fill="F3F3F3"/>
            <w:tcMar>
              <w:top w:w="0" w:type="dxa"/>
              <w:left w:w="108" w:type="dxa"/>
              <w:bottom w:w="0" w:type="dxa"/>
              <w:right w:w="108" w:type="dxa"/>
            </w:tcMar>
            <w:vAlign w:val="center"/>
            <w:hideMark/>
          </w:tcPr>
          <w:p w:rsidR="00973129" w:rsidRDefault="00EE261D">
            <w:pPr>
              <w:spacing w:after="0" w:line="240" w:lineRule="auto"/>
              <w:rPr>
                <w:rFonts w:ascii="Times New Roman" w:eastAsia="Times New Roman" w:hAnsi="Times New Roman"/>
                <w:sz w:val="24"/>
                <w:szCs w:val="24"/>
                <w:lang w:eastAsia="ru-RU"/>
              </w:rPr>
            </w:pPr>
            <w:r>
              <w:rPr>
                <w:rFonts w:ascii="Times New Roman" w:eastAsia="Times New Roman" w:hAnsi="Times New Roman"/>
                <w:b/>
                <w:bCs/>
                <w:sz w:val="14"/>
                <w:szCs w:val="14"/>
                <w:lang w:eastAsia="ru-RU"/>
              </w:rPr>
              <w:t>1.2. Дата рождения:</w:t>
            </w:r>
          </w:p>
        </w:tc>
        <w:tc>
          <w:tcPr>
            <w:tcW w:w="1514" w:type="pct"/>
            <w:gridSpan w:val="16"/>
            <w:tcBorders>
              <w:top w:val="nil"/>
              <w:left w:val="nil"/>
              <w:bottom w:val="single" w:sz="8" w:space="0" w:color="auto"/>
              <w:right w:val="single" w:sz="8" w:space="0" w:color="auto"/>
            </w:tcBorders>
            <w:tcMar>
              <w:top w:w="0" w:type="dxa"/>
              <w:left w:w="108" w:type="dxa"/>
              <w:bottom w:w="0" w:type="dxa"/>
              <w:right w:w="108" w:type="dxa"/>
            </w:tcMar>
            <w:vAlign w:val="center"/>
            <w:hideMark/>
          </w:tcPr>
          <w:p w:rsidR="00973129" w:rsidRDefault="00EE261D">
            <w:pPr>
              <w:spacing w:after="0" w:line="240" w:lineRule="auto"/>
              <w:rPr>
                <w:rFonts w:ascii="Times New Roman" w:eastAsia="Times New Roman" w:hAnsi="Times New Roman"/>
                <w:sz w:val="24"/>
                <w:szCs w:val="24"/>
                <w:lang w:eastAsia="ru-RU"/>
              </w:rPr>
            </w:pPr>
            <w:r>
              <w:rPr>
                <w:rFonts w:ascii="Times New Roman" w:hAnsi="Times New Roman"/>
                <w:sz w:val="14"/>
                <w:szCs w:val="14"/>
                <w:lang w:val="en-US"/>
              </w:rPr>
              <w:t>[DR]</w:t>
            </w:r>
          </w:p>
        </w:tc>
        <w:tc>
          <w:tcPr>
            <w:tcW w:w="2760" w:type="pct"/>
            <w:gridSpan w:val="29"/>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73129" w:rsidRDefault="00EE261D">
            <w:pPr>
              <w:spacing w:after="0" w:line="240" w:lineRule="auto"/>
              <w:rPr>
                <w:rFonts w:ascii="Times New Roman" w:eastAsia="Times New Roman" w:hAnsi="Times New Roman"/>
                <w:sz w:val="24"/>
                <w:szCs w:val="24"/>
                <w:lang w:eastAsia="ru-RU"/>
              </w:rPr>
            </w:pPr>
            <w:r>
              <w:rPr>
                <w:rFonts w:ascii="Times New Roman" w:hAnsi="Times New Roman"/>
                <w:sz w:val="14"/>
                <w:szCs w:val="14"/>
                <w:lang w:val="en-US"/>
              </w:rPr>
              <w:t>[passport]</w:t>
            </w:r>
          </w:p>
        </w:tc>
      </w:tr>
      <w:tr w:rsidR="00973129">
        <w:trPr>
          <w:trHeight w:val="312"/>
        </w:trPr>
        <w:tc>
          <w:tcPr>
            <w:tcW w:w="726" w:type="pct"/>
            <w:gridSpan w:val="4"/>
            <w:tcBorders>
              <w:top w:val="nil"/>
              <w:left w:val="single" w:sz="8" w:space="0" w:color="auto"/>
              <w:bottom w:val="single" w:sz="8" w:space="0" w:color="auto"/>
              <w:right w:val="single" w:sz="8" w:space="0" w:color="auto"/>
            </w:tcBorders>
            <w:shd w:val="clear" w:color="auto" w:fill="F3F3F3"/>
            <w:tcMar>
              <w:top w:w="0" w:type="dxa"/>
              <w:left w:w="108" w:type="dxa"/>
              <w:bottom w:w="0" w:type="dxa"/>
              <w:right w:w="108" w:type="dxa"/>
            </w:tcMar>
            <w:vAlign w:val="center"/>
            <w:hideMark/>
          </w:tcPr>
          <w:p w:rsidR="00973129" w:rsidRDefault="00EE261D">
            <w:pPr>
              <w:spacing w:after="0" w:line="240" w:lineRule="auto"/>
              <w:rPr>
                <w:rFonts w:ascii="Times New Roman" w:eastAsia="Times New Roman" w:hAnsi="Times New Roman"/>
                <w:sz w:val="24"/>
                <w:szCs w:val="24"/>
                <w:lang w:eastAsia="ru-RU"/>
              </w:rPr>
            </w:pPr>
            <w:r>
              <w:rPr>
                <w:rFonts w:ascii="Times New Roman" w:eastAsia="Times New Roman" w:hAnsi="Times New Roman"/>
                <w:b/>
                <w:bCs/>
                <w:sz w:val="14"/>
                <w:szCs w:val="14"/>
                <w:lang w:eastAsia="ru-RU"/>
              </w:rPr>
              <w:t>1.3. Место рождения:</w:t>
            </w:r>
          </w:p>
        </w:tc>
        <w:tc>
          <w:tcPr>
            <w:tcW w:w="1514" w:type="pct"/>
            <w:gridSpan w:val="16"/>
            <w:tcBorders>
              <w:top w:val="nil"/>
              <w:left w:val="nil"/>
              <w:bottom w:val="single" w:sz="8" w:space="0" w:color="auto"/>
              <w:right w:val="single" w:sz="8" w:space="0" w:color="auto"/>
            </w:tcBorders>
            <w:tcMar>
              <w:top w:w="0" w:type="dxa"/>
              <w:left w:w="108" w:type="dxa"/>
              <w:bottom w:w="0" w:type="dxa"/>
              <w:right w:w="108" w:type="dxa"/>
            </w:tcMar>
            <w:vAlign w:val="center"/>
            <w:hideMark/>
          </w:tcPr>
          <w:p w:rsidR="00973129" w:rsidRDefault="00EE261D">
            <w:pPr>
              <w:spacing w:after="0" w:line="240" w:lineRule="auto"/>
              <w:rPr>
                <w:rFonts w:ascii="Times New Roman" w:eastAsia="Times New Roman" w:hAnsi="Times New Roman"/>
                <w:sz w:val="24"/>
                <w:szCs w:val="24"/>
                <w:lang w:eastAsia="ru-RU"/>
              </w:rPr>
            </w:pPr>
            <w:r>
              <w:rPr>
                <w:rFonts w:ascii="Times New Roman" w:hAnsi="Times New Roman"/>
                <w:sz w:val="14"/>
                <w:szCs w:val="14"/>
                <w:lang w:val="en-US"/>
              </w:rPr>
              <w:t>[MR]</w:t>
            </w:r>
          </w:p>
        </w:tc>
        <w:tc>
          <w:tcPr>
            <w:tcW w:w="840" w:type="pct"/>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73129" w:rsidRDefault="00EE261D">
            <w:pPr>
              <w:spacing w:after="0" w:line="240" w:lineRule="auto"/>
              <w:rPr>
                <w:rFonts w:ascii="Times New Roman" w:eastAsia="Times New Roman" w:hAnsi="Times New Roman"/>
                <w:sz w:val="24"/>
                <w:szCs w:val="24"/>
                <w:lang w:eastAsia="ru-RU"/>
              </w:rPr>
            </w:pPr>
            <w:r>
              <w:rPr>
                <w:rFonts w:ascii="Times New Roman" w:eastAsia="Times New Roman" w:hAnsi="Times New Roman"/>
                <w:b/>
                <w:bCs/>
                <w:sz w:val="14"/>
                <w:szCs w:val="14"/>
                <w:lang w:eastAsia="ru-RU"/>
              </w:rPr>
              <w:t>1.6. Контактная информация:</w:t>
            </w:r>
          </w:p>
        </w:tc>
        <w:tc>
          <w:tcPr>
            <w:tcW w:w="1920" w:type="pct"/>
            <w:gridSpan w:val="2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73129" w:rsidRDefault="00EE261D">
            <w:pPr>
              <w:spacing w:after="0" w:line="240" w:lineRule="auto"/>
              <w:rPr>
                <w:rFonts w:ascii="Times New Roman" w:eastAsia="Times New Roman" w:hAnsi="Times New Roman"/>
                <w:sz w:val="24"/>
                <w:szCs w:val="24"/>
                <w:lang w:eastAsia="ru-RU"/>
              </w:rPr>
            </w:pPr>
            <w:r>
              <w:rPr>
                <w:rFonts w:ascii="Times New Roman" w:hAnsi="Times New Roman"/>
                <w:sz w:val="14"/>
                <w:szCs w:val="14"/>
                <w:lang w:val="en-US"/>
              </w:rPr>
              <w:t>[r01]</w:t>
            </w:r>
          </w:p>
        </w:tc>
      </w:tr>
      <w:tr w:rsidR="00973129">
        <w:trPr>
          <w:trHeight w:val="346"/>
        </w:trPr>
        <w:tc>
          <w:tcPr>
            <w:tcW w:w="726" w:type="pct"/>
            <w:gridSpan w:val="4"/>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rsidR="00973129" w:rsidRDefault="00EE261D">
            <w:pPr>
              <w:spacing w:after="0" w:line="240" w:lineRule="auto"/>
              <w:rPr>
                <w:rFonts w:ascii="Times New Roman" w:eastAsia="Times New Roman" w:hAnsi="Times New Roman"/>
                <w:sz w:val="24"/>
                <w:szCs w:val="24"/>
                <w:lang w:eastAsia="ru-RU"/>
              </w:rPr>
            </w:pPr>
            <w:r>
              <w:rPr>
                <w:rFonts w:ascii="Times New Roman" w:eastAsia="Times New Roman" w:hAnsi="Times New Roman"/>
                <w:b/>
                <w:bCs/>
                <w:sz w:val="14"/>
                <w:szCs w:val="14"/>
                <w:lang w:eastAsia="ru-RU"/>
              </w:rPr>
              <w:t>1.4. Адрес регистрации:</w:t>
            </w:r>
          </w:p>
        </w:tc>
        <w:tc>
          <w:tcPr>
            <w:tcW w:w="1514" w:type="pct"/>
            <w:gridSpan w:val="16"/>
            <w:tcBorders>
              <w:top w:val="nil"/>
              <w:left w:val="nil"/>
              <w:bottom w:val="single" w:sz="8" w:space="0" w:color="auto"/>
              <w:right w:val="single" w:sz="8" w:space="0" w:color="auto"/>
            </w:tcBorders>
            <w:tcMar>
              <w:top w:w="0" w:type="dxa"/>
              <w:left w:w="108" w:type="dxa"/>
              <w:bottom w:w="0" w:type="dxa"/>
              <w:right w:w="108" w:type="dxa"/>
            </w:tcMar>
            <w:vAlign w:val="center"/>
            <w:hideMark/>
          </w:tcPr>
          <w:p w:rsidR="00973129" w:rsidRDefault="00EE261D">
            <w:pPr>
              <w:spacing w:after="0" w:line="240" w:lineRule="auto"/>
              <w:rPr>
                <w:rFonts w:ascii="Times New Roman" w:eastAsia="Times New Roman" w:hAnsi="Times New Roman"/>
                <w:sz w:val="24"/>
                <w:szCs w:val="24"/>
                <w:lang w:eastAsia="ru-RU"/>
              </w:rPr>
            </w:pPr>
            <w:r>
              <w:rPr>
                <w:rFonts w:ascii="Times New Roman" w:hAnsi="Times New Roman"/>
                <w:sz w:val="14"/>
                <w:szCs w:val="14"/>
                <w:lang w:val="en-US"/>
              </w:rPr>
              <w:t>[AD]</w:t>
            </w:r>
          </w:p>
        </w:tc>
        <w:tc>
          <w:tcPr>
            <w:tcW w:w="1307" w:type="pct"/>
            <w:gridSpan w:val="8"/>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973129" w:rsidRDefault="00EE261D">
            <w:pPr>
              <w:spacing w:after="0" w:line="240" w:lineRule="auto"/>
              <w:rPr>
                <w:rFonts w:ascii="Times New Roman" w:eastAsia="Times New Roman" w:hAnsi="Times New Roman"/>
                <w:sz w:val="24"/>
                <w:szCs w:val="24"/>
                <w:lang w:eastAsia="ru-RU"/>
              </w:rPr>
            </w:pPr>
            <w:r>
              <w:rPr>
                <w:rFonts w:ascii="Times New Roman" w:eastAsia="Times New Roman" w:hAnsi="Times New Roman"/>
                <w:b/>
                <w:bCs/>
                <w:sz w:val="14"/>
                <w:szCs w:val="14"/>
                <w:lang w:eastAsia="ru-RU"/>
              </w:rPr>
              <w:t>1.7 Адрес установки оконечного оборудования абонента:</w:t>
            </w:r>
          </w:p>
        </w:tc>
        <w:tc>
          <w:tcPr>
            <w:tcW w:w="1453" w:type="pct"/>
            <w:gridSpan w:val="21"/>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73129" w:rsidRDefault="00EE261D">
            <w:pPr>
              <w:spacing w:after="0" w:line="240" w:lineRule="auto"/>
              <w:rPr>
                <w:rFonts w:ascii="Times New Roman" w:eastAsia="Times New Roman" w:hAnsi="Times New Roman"/>
                <w:sz w:val="24"/>
                <w:szCs w:val="24"/>
                <w:lang w:eastAsia="ru-RU"/>
              </w:rPr>
            </w:pPr>
            <w:r>
              <w:rPr>
                <w:rFonts w:ascii="Times New Roman" w:hAnsi="Times New Roman"/>
                <w:sz w:val="14"/>
                <w:szCs w:val="14"/>
                <w:lang w:val="en-US"/>
              </w:rPr>
              <w:t>[ADU]</w:t>
            </w:r>
          </w:p>
        </w:tc>
      </w:tr>
      <w:tr w:rsidR="00973129">
        <w:trPr>
          <w:trHeight w:val="226"/>
        </w:trPr>
        <w:tc>
          <w:tcPr>
            <w:tcW w:w="726" w:type="pct"/>
            <w:gridSpan w:val="4"/>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rsidR="00973129" w:rsidRDefault="00EE261D">
            <w:pPr>
              <w:spacing w:after="0" w:line="192" w:lineRule="atLeast"/>
              <w:rPr>
                <w:rFonts w:ascii="Times New Roman" w:eastAsia="Times New Roman" w:hAnsi="Times New Roman"/>
                <w:sz w:val="24"/>
                <w:szCs w:val="24"/>
                <w:lang w:eastAsia="ru-RU"/>
              </w:rPr>
            </w:pPr>
            <w:r>
              <w:rPr>
                <w:rFonts w:ascii="Times New Roman" w:eastAsia="Times New Roman" w:hAnsi="Times New Roman"/>
                <w:b/>
                <w:bCs/>
                <w:sz w:val="14"/>
                <w:szCs w:val="14"/>
                <w:lang w:eastAsia="ru-RU"/>
              </w:rPr>
              <w:t>1.8. Отношение абонента к квартире</w:t>
            </w:r>
          </w:p>
        </w:tc>
        <w:tc>
          <w:tcPr>
            <w:tcW w:w="1308" w:type="pct"/>
            <w:gridSpan w:val="11"/>
            <w:tcBorders>
              <w:top w:val="nil"/>
              <w:left w:val="nil"/>
              <w:bottom w:val="single" w:sz="8" w:space="0" w:color="auto"/>
              <w:right w:val="single" w:sz="8" w:space="0" w:color="auto"/>
            </w:tcBorders>
            <w:tcMar>
              <w:top w:w="0" w:type="dxa"/>
              <w:left w:w="108" w:type="dxa"/>
              <w:bottom w:w="0" w:type="dxa"/>
              <w:right w:w="108" w:type="dxa"/>
            </w:tcMar>
            <w:vAlign w:val="center"/>
            <w:hideMark/>
          </w:tcPr>
          <w:p w:rsidR="00973129" w:rsidRDefault="00EE261D">
            <w:pPr>
              <w:spacing w:after="0" w:line="226" w:lineRule="atLeast"/>
              <w:rPr>
                <w:rFonts w:ascii="Times New Roman" w:eastAsia="Times New Roman" w:hAnsi="Times New Roman"/>
                <w:sz w:val="24"/>
                <w:szCs w:val="24"/>
                <w:lang w:eastAsia="ru-RU"/>
              </w:rPr>
            </w:pPr>
            <w:r>
              <w:rPr>
                <w:rFonts w:ascii="Times New Roman" w:eastAsia="Times New Roman" w:hAnsi="Times New Roman"/>
                <w:b/>
                <w:bCs/>
                <w:sz w:val="14"/>
                <w:szCs w:val="14"/>
                <w:lang w:eastAsia="ru-RU"/>
              </w:rPr>
              <w:t>Собственник</w:t>
            </w:r>
          </w:p>
        </w:tc>
        <w:tc>
          <w:tcPr>
            <w:tcW w:w="206"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973129" w:rsidRDefault="00EE261D">
            <w:pPr>
              <w:spacing w:after="0" w:line="226" w:lineRule="atLeast"/>
              <w:rPr>
                <w:rFonts w:ascii="Times New Roman" w:eastAsia="Times New Roman" w:hAnsi="Times New Roman"/>
                <w:sz w:val="24"/>
                <w:szCs w:val="24"/>
                <w:lang w:eastAsia="ru-RU"/>
              </w:rPr>
            </w:pPr>
            <w:r>
              <w:rPr>
                <w:rFonts w:ascii="Times New Roman" w:eastAsia="Times New Roman" w:hAnsi="Times New Roman"/>
                <w:sz w:val="14"/>
                <w:szCs w:val="14"/>
                <w:lang w:eastAsia="ru-RU"/>
              </w:rPr>
              <w:t> </w:t>
            </w:r>
          </w:p>
        </w:tc>
        <w:tc>
          <w:tcPr>
            <w:tcW w:w="1003" w:type="pct"/>
            <w:gridSpan w:val="7"/>
            <w:tcBorders>
              <w:top w:val="nil"/>
              <w:left w:val="nil"/>
              <w:bottom w:val="single" w:sz="8" w:space="0" w:color="auto"/>
              <w:right w:val="single" w:sz="8" w:space="0" w:color="auto"/>
            </w:tcBorders>
            <w:tcMar>
              <w:top w:w="0" w:type="dxa"/>
              <w:left w:w="108" w:type="dxa"/>
              <w:bottom w:w="0" w:type="dxa"/>
              <w:right w:w="108" w:type="dxa"/>
            </w:tcMar>
            <w:vAlign w:val="center"/>
            <w:hideMark/>
          </w:tcPr>
          <w:p w:rsidR="00973129" w:rsidRDefault="00EE261D">
            <w:pPr>
              <w:spacing w:after="0" w:line="226" w:lineRule="atLeast"/>
              <w:rPr>
                <w:rFonts w:ascii="Times New Roman" w:eastAsia="Times New Roman" w:hAnsi="Times New Roman"/>
                <w:sz w:val="24"/>
                <w:szCs w:val="24"/>
                <w:lang w:eastAsia="ru-RU"/>
              </w:rPr>
            </w:pPr>
            <w:r>
              <w:rPr>
                <w:rFonts w:ascii="Times New Roman" w:eastAsia="Times New Roman" w:hAnsi="Times New Roman"/>
                <w:b/>
                <w:bCs/>
                <w:sz w:val="14"/>
                <w:szCs w:val="14"/>
                <w:lang w:eastAsia="ru-RU"/>
              </w:rPr>
              <w:t>Договор найма</w:t>
            </w:r>
          </w:p>
        </w:tc>
        <w:tc>
          <w:tcPr>
            <w:tcW w:w="30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73129" w:rsidRDefault="00EE261D">
            <w:pPr>
              <w:spacing w:after="0" w:line="226" w:lineRule="atLeast"/>
              <w:rPr>
                <w:rFonts w:ascii="Times New Roman" w:eastAsia="Times New Roman" w:hAnsi="Times New Roman"/>
                <w:sz w:val="24"/>
                <w:szCs w:val="24"/>
                <w:lang w:eastAsia="ru-RU"/>
              </w:rPr>
            </w:pPr>
            <w:r>
              <w:rPr>
                <w:rFonts w:ascii="Times New Roman" w:eastAsia="Times New Roman" w:hAnsi="Times New Roman"/>
                <w:b/>
                <w:bCs/>
                <w:sz w:val="14"/>
                <w:szCs w:val="14"/>
                <w:lang w:eastAsia="ru-RU"/>
              </w:rPr>
              <w:t> </w:t>
            </w:r>
          </w:p>
        </w:tc>
        <w:tc>
          <w:tcPr>
            <w:tcW w:w="1131" w:type="pct"/>
            <w:gridSpan w:val="18"/>
            <w:tcBorders>
              <w:top w:val="nil"/>
              <w:left w:val="nil"/>
              <w:bottom w:val="single" w:sz="8" w:space="0" w:color="auto"/>
              <w:right w:val="single" w:sz="8" w:space="0" w:color="auto"/>
            </w:tcBorders>
            <w:tcMar>
              <w:top w:w="0" w:type="dxa"/>
              <w:left w:w="108" w:type="dxa"/>
              <w:bottom w:w="0" w:type="dxa"/>
              <w:right w:w="108" w:type="dxa"/>
            </w:tcMar>
            <w:vAlign w:val="center"/>
            <w:hideMark/>
          </w:tcPr>
          <w:p w:rsidR="00973129" w:rsidRDefault="00EE261D">
            <w:pPr>
              <w:spacing w:after="0" w:line="226" w:lineRule="atLeast"/>
              <w:rPr>
                <w:rFonts w:ascii="Times New Roman" w:eastAsia="Times New Roman" w:hAnsi="Times New Roman"/>
                <w:sz w:val="24"/>
                <w:szCs w:val="24"/>
                <w:lang w:eastAsia="ru-RU"/>
              </w:rPr>
            </w:pPr>
            <w:r>
              <w:rPr>
                <w:rFonts w:ascii="Times New Roman" w:eastAsia="Times New Roman" w:hAnsi="Times New Roman"/>
                <w:b/>
                <w:bCs/>
                <w:sz w:val="14"/>
                <w:szCs w:val="14"/>
                <w:lang w:eastAsia="ru-RU"/>
              </w:rPr>
              <w:t>Родственник</w:t>
            </w:r>
          </w:p>
        </w:tc>
        <w:tc>
          <w:tcPr>
            <w:tcW w:w="322"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973129" w:rsidRDefault="00EE261D">
            <w:pPr>
              <w:spacing w:after="0" w:line="226" w:lineRule="atLeast"/>
              <w:rPr>
                <w:rFonts w:ascii="Times New Roman" w:eastAsia="Times New Roman" w:hAnsi="Times New Roman"/>
                <w:sz w:val="24"/>
                <w:szCs w:val="24"/>
                <w:lang w:eastAsia="ru-RU"/>
              </w:rPr>
            </w:pPr>
            <w:r>
              <w:rPr>
                <w:rFonts w:ascii="Times New Roman" w:eastAsia="Times New Roman" w:hAnsi="Times New Roman"/>
                <w:sz w:val="14"/>
                <w:szCs w:val="14"/>
                <w:lang w:eastAsia="ru-RU"/>
              </w:rPr>
              <w:t> </w:t>
            </w:r>
          </w:p>
        </w:tc>
      </w:tr>
      <w:tr w:rsidR="00973129">
        <w:trPr>
          <w:trHeight w:val="190"/>
        </w:trPr>
        <w:tc>
          <w:tcPr>
            <w:tcW w:w="5000" w:type="pct"/>
            <w:gridSpan w:val="49"/>
            <w:tcBorders>
              <w:top w:val="nil"/>
              <w:left w:val="single" w:sz="8" w:space="0" w:color="auto"/>
              <w:bottom w:val="single" w:sz="8" w:space="0" w:color="auto"/>
              <w:right w:val="single" w:sz="8" w:space="0" w:color="auto"/>
            </w:tcBorders>
            <w:shd w:val="clear" w:color="auto" w:fill="F3F3F3"/>
            <w:tcMar>
              <w:top w:w="0" w:type="dxa"/>
              <w:left w:w="108" w:type="dxa"/>
              <w:bottom w:w="0" w:type="dxa"/>
              <w:right w:w="108" w:type="dxa"/>
            </w:tcMar>
            <w:vAlign w:val="center"/>
            <w:hideMark/>
          </w:tcPr>
          <w:p w:rsidR="00973129" w:rsidRDefault="00EE261D">
            <w:pPr>
              <w:spacing w:after="0" w:line="190" w:lineRule="atLeast"/>
              <w:jc w:val="center"/>
              <w:rPr>
                <w:rFonts w:ascii="Times New Roman" w:eastAsia="Times New Roman" w:hAnsi="Times New Roman"/>
                <w:sz w:val="24"/>
                <w:szCs w:val="24"/>
                <w:lang w:eastAsia="ru-RU"/>
              </w:rPr>
            </w:pPr>
            <w:r>
              <w:rPr>
                <w:rFonts w:ascii="Times New Roman" w:eastAsia="Times New Roman" w:hAnsi="Times New Roman"/>
                <w:b/>
                <w:bCs/>
                <w:sz w:val="14"/>
                <w:szCs w:val="14"/>
                <w:lang w:eastAsia="ru-RU"/>
              </w:rPr>
              <w:t>2. Перечень оказываемых услуг связи.</w:t>
            </w:r>
          </w:p>
        </w:tc>
      </w:tr>
      <w:tr w:rsidR="00973129">
        <w:trPr>
          <w:trHeight w:val="375"/>
        </w:trPr>
        <w:tc>
          <w:tcPr>
            <w:tcW w:w="1319" w:type="pct"/>
            <w:gridSpan w:val="8"/>
            <w:tcBorders>
              <w:top w:val="nil"/>
              <w:left w:val="single" w:sz="8" w:space="0" w:color="auto"/>
              <w:bottom w:val="single" w:sz="8" w:space="0" w:color="auto"/>
              <w:right w:val="single" w:sz="8" w:space="0" w:color="auto"/>
            </w:tcBorders>
            <w:shd w:val="clear" w:color="auto" w:fill="F3F3F3"/>
            <w:tcMar>
              <w:top w:w="0" w:type="dxa"/>
              <w:left w:w="108" w:type="dxa"/>
              <w:bottom w:w="0" w:type="dxa"/>
              <w:right w:w="108" w:type="dxa"/>
            </w:tcMar>
            <w:vAlign w:val="center"/>
            <w:hideMark/>
          </w:tcPr>
          <w:p w:rsidR="00973129" w:rsidRDefault="00EE261D">
            <w:pPr>
              <w:spacing w:after="0" w:line="240" w:lineRule="auto"/>
              <w:rPr>
                <w:rFonts w:ascii="Times New Roman" w:eastAsia="Times New Roman" w:hAnsi="Times New Roman"/>
                <w:sz w:val="24"/>
                <w:szCs w:val="24"/>
                <w:lang w:eastAsia="ru-RU"/>
              </w:rPr>
            </w:pPr>
            <w:r>
              <w:rPr>
                <w:rFonts w:ascii="Times New Roman" w:eastAsia="Times New Roman" w:hAnsi="Times New Roman"/>
                <w:b/>
                <w:bCs/>
                <w:sz w:val="14"/>
                <w:szCs w:val="14"/>
                <w:lang w:eastAsia="ru-RU"/>
              </w:rPr>
              <w:t>2.1. Услуги местной телефонной связи</w:t>
            </w:r>
          </w:p>
        </w:tc>
        <w:tc>
          <w:tcPr>
            <w:tcW w:w="130"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73129" w:rsidRDefault="00EE261D">
            <w:pPr>
              <w:spacing w:after="0" w:line="240" w:lineRule="auto"/>
              <w:rPr>
                <w:rFonts w:ascii="Times New Roman" w:eastAsia="Times New Roman" w:hAnsi="Times New Roman"/>
                <w:sz w:val="24"/>
                <w:szCs w:val="24"/>
                <w:lang w:eastAsia="ru-RU"/>
              </w:rPr>
            </w:pPr>
            <w:r>
              <w:rPr>
                <w:rFonts w:ascii="Times New Roman" w:eastAsia="Times New Roman" w:hAnsi="Times New Roman"/>
                <w:sz w:val="14"/>
                <w:szCs w:val="14"/>
                <w:lang w:eastAsia="ru-RU"/>
              </w:rPr>
              <w:t> </w:t>
            </w:r>
          </w:p>
        </w:tc>
        <w:tc>
          <w:tcPr>
            <w:tcW w:w="1004" w:type="pct"/>
            <w:gridSpan w:val="13"/>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973129" w:rsidRDefault="00EE261D">
            <w:pPr>
              <w:spacing w:after="0" w:line="240" w:lineRule="auto"/>
              <w:rPr>
                <w:rFonts w:ascii="Times New Roman" w:eastAsia="Times New Roman" w:hAnsi="Times New Roman"/>
                <w:sz w:val="24"/>
                <w:szCs w:val="24"/>
                <w:lang w:eastAsia="ru-RU"/>
              </w:rPr>
            </w:pPr>
            <w:r>
              <w:rPr>
                <w:rFonts w:ascii="Times New Roman" w:eastAsia="Times New Roman" w:hAnsi="Times New Roman"/>
                <w:sz w:val="14"/>
                <w:szCs w:val="14"/>
                <w:lang w:eastAsia="ru-RU"/>
              </w:rPr>
              <w:t> </w:t>
            </w:r>
          </w:p>
        </w:tc>
        <w:tc>
          <w:tcPr>
            <w:tcW w:w="1849" w:type="pct"/>
            <w:gridSpan w:val="15"/>
            <w:tcBorders>
              <w:top w:val="nil"/>
              <w:left w:val="nil"/>
              <w:bottom w:val="single" w:sz="8" w:space="0" w:color="auto"/>
              <w:right w:val="single" w:sz="8" w:space="0" w:color="auto"/>
            </w:tcBorders>
            <w:shd w:val="clear" w:color="auto" w:fill="F3F3F3"/>
            <w:tcMar>
              <w:top w:w="0" w:type="dxa"/>
              <w:left w:w="108" w:type="dxa"/>
              <w:bottom w:w="0" w:type="dxa"/>
              <w:right w:w="108" w:type="dxa"/>
            </w:tcMar>
            <w:vAlign w:val="center"/>
            <w:hideMark/>
          </w:tcPr>
          <w:p w:rsidR="00973129" w:rsidRDefault="00EE261D">
            <w:pPr>
              <w:spacing w:after="0" w:line="240" w:lineRule="auto"/>
              <w:rPr>
                <w:rFonts w:ascii="Times New Roman" w:eastAsia="Times New Roman" w:hAnsi="Times New Roman"/>
                <w:sz w:val="24"/>
                <w:szCs w:val="24"/>
                <w:lang w:eastAsia="ru-RU"/>
              </w:rPr>
            </w:pPr>
            <w:r>
              <w:rPr>
                <w:rFonts w:ascii="Times New Roman" w:eastAsia="Times New Roman" w:hAnsi="Times New Roman"/>
                <w:b/>
                <w:bCs/>
                <w:sz w:val="14"/>
                <w:szCs w:val="14"/>
                <w:lang w:eastAsia="ru-RU"/>
              </w:rPr>
              <w:t xml:space="preserve">2.2. Предоставление </w:t>
            </w:r>
            <w:proofErr w:type="spellStart"/>
            <w:r>
              <w:rPr>
                <w:rFonts w:ascii="Times New Roman" w:eastAsia="Times New Roman" w:hAnsi="Times New Roman"/>
                <w:b/>
                <w:bCs/>
                <w:sz w:val="14"/>
                <w:szCs w:val="14"/>
                <w:lang w:eastAsia="ru-RU"/>
              </w:rPr>
              <w:t>телематических</w:t>
            </w:r>
            <w:proofErr w:type="spellEnd"/>
            <w:r>
              <w:rPr>
                <w:rFonts w:ascii="Times New Roman" w:eastAsia="Times New Roman" w:hAnsi="Times New Roman"/>
                <w:b/>
                <w:bCs/>
                <w:sz w:val="14"/>
                <w:szCs w:val="14"/>
                <w:lang w:eastAsia="ru-RU"/>
              </w:rPr>
              <w:t xml:space="preserve"> услуг связи (доступ к сети Интернет) и услуг по передаче данных.</w:t>
            </w:r>
          </w:p>
        </w:tc>
        <w:tc>
          <w:tcPr>
            <w:tcW w:w="158" w:type="pct"/>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973129" w:rsidRDefault="00EE261D">
            <w:pPr>
              <w:spacing w:after="0" w:line="240" w:lineRule="auto"/>
              <w:rPr>
                <w:rFonts w:ascii="Times New Roman" w:eastAsia="Times New Roman" w:hAnsi="Times New Roman"/>
                <w:sz w:val="24"/>
                <w:szCs w:val="24"/>
                <w:lang w:eastAsia="ru-RU"/>
              </w:rPr>
            </w:pPr>
            <w:r>
              <w:rPr>
                <w:rFonts w:ascii="Times New Roman" w:eastAsia="Times New Roman" w:hAnsi="Times New Roman"/>
                <w:sz w:val="14"/>
                <w:szCs w:val="14"/>
                <w:lang w:eastAsia="ru-RU"/>
              </w:rPr>
              <w:t> </w:t>
            </w:r>
          </w:p>
        </w:tc>
        <w:tc>
          <w:tcPr>
            <w:tcW w:w="540" w:type="pct"/>
            <w:gridSpan w:val="7"/>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973129" w:rsidRDefault="00EE261D">
            <w:pPr>
              <w:spacing w:after="0" w:line="240" w:lineRule="auto"/>
              <w:rPr>
                <w:rFonts w:ascii="Times New Roman" w:eastAsia="Times New Roman" w:hAnsi="Times New Roman"/>
                <w:sz w:val="24"/>
                <w:szCs w:val="24"/>
                <w:lang w:eastAsia="ru-RU"/>
              </w:rPr>
            </w:pPr>
            <w:r>
              <w:rPr>
                <w:rFonts w:ascii="Times New Roman" w:eastAsia="Times New Roman" w:hAnsi="Times New Roman"/>
                <w:sz w:val="14"/>
                <w:szCs w:val="14"/>
                <w:lang w:eastAsia="ru-RU"/>
              </w:rPr>
              <w:t> </w:t>
            </w:r>
          </w:p>
        </w:tc>
      </w:tr>
      <w:tr w:rsidR="00973129">
        <w:trPr>
          <w:trHeight w:val="282"/>
        </w:trPr>
        <w:tc>
          <w:tcPr>
            <w:tcW w:w="671" w:type="pct"/>
            <w:gridSpan w:val="3"/>
            <w:tcBorders>
              <w:top w:val="nil"/>
              <w:left w:val="single" w:sz="8" w:space="0" w:color="auto"/>
              <w:bottom w:val="single" w:sz="8" w:space="0" w:color="auto"/>
              <w:right w:val="single" w:sz="8" w:space="0" w:color="auto"/>
            </w:tcBorders>
            <w:shd w:val="clear" w:color="auto" w:fill="F3F3F3"/>
            <w:tcMar>
              <w:top w:w="0" w:type="dxa"/>
              <w:left w:w="108" w:type="dxa"/>
              <w:bottom w:w="0" w:type="dxa"/>
              <w:right w:w="108" w:type="dxa"/>
            </w:tcMar>
            <w:vAlign w:val="center"/>
            <w:hideMark/>
          </w:tcPr>
          <w:p w:rsidR="00973129" w:rsidRDefault="00EE261D">
            <w:pPr>
              <w:spacing w:after="0" w:line="240" w:lineRule="auto"/>
              <w:rPr>
                <w:rFonts w:ascii="Times New Roman" w:eastAsia="Times New Roman" w:hAnsi="Times New Roman"/>
                <w:sz w:val="24"/>
                <w:szCs w:val="24"/>
                <w:lang w:eastAsia="ru-RU"/>
              </w:rPr>
            </w:pPr>
            <w:r>
              <w:rPr>
                <w:rFonts w:ascii="Times New Roman" w:eastAsia="Times New Roman" w:hAnsi="Times New Roman"/>
                <w:i/>
                <w:iCs/>
                <w:sz w:val="14"/>
                <w:szCs w:val="14"/>
                <w:lang w:eastAsia="ru-RU"/>
              </w:rPr>
              <w:t>Тарифный план</w:t>
            </w:r>
          </w:p>
        </w:tc>
        <w:tc>
          <w:tcPr>
            <w:tcW w:w="1782" w:type="pct"/>
            <w:gridSpan w:val="20"/>
            <w:tcBorders>
              <w:top w:val="nil"/>
              <w:left w:val="nil"/>
              <w:bottom w:val="single" w:sz="8" w:space="0" w:color="auto"/>
              <w:right w:val="single" w:sz="8" w:space="0" w:color="auto"/>
            </w:tcBorders>
            <w:tcMar>
              <w:top w:w="0" w:type="dxa"/>
              <w:left w:w="108" w:type="dxa"/>
              <w:bottom w:w="0" w:type="dxa"/>
              <w:right w:w="108" w:type="dxa"/>
            </w:tcMar>
            <w:vAlign w:val="center"/>
            <w:hideMark/>
          </w:tcPr>
          <w:p w:rsidR="00973129" w:rsidRDefault="00EE261D">
            <w:pPr>
              <w:spacing w:after="0" w:line="240" w:lineRule="auto"/>
              <w:rPr>
                <w:rFonts w:ascii="Times New Roman" w:eastAsia="Times New Roman" w:hAnsi="Times New Roman"/>
                <w:sz w:val="24"/>
                <w:szCs w:val="24"/>
                <w:lang w:eastAsia="ru-RU"/>
              </w:rPr>
            </w:pPr>
            <w:r>
              <w:rPr>
                <w:rFonts w:ascii="Times New Roman" w:eastAsia="Times New Roman" w:hAnsi="Times New Roman"/>
                <w:sz w:val="14"/>
                <w:szCs w:val="14"/>
                <w:lang w:eastAsia="ru-RU"/>
              </w:rPr>
              <w:t> </w:t>
            </w:r>
            <w:r>
              <w:rPr>
                <w:rFonts w:ascii="Times New Roman" w:hAnsi="Times New Roman"/>
                <w:sz w:val="14"/>
                <w:szCs w:val="14"/>
                <w:lang w:val="en-US"/>
              </w:rPr>
              <w:t>[f01]</w:t>
            </w:r>
          </w:p>
        </w:tc>
        <w:tc>
          <w:tcPr>
            <w:tcW w:w="640" w:type="pct"/>
            <w:gridSpan w:val="3"/>
            <w:tcBorders>
              <w:top w:val="nil"/>
              <w:left w:val="nil"/>
              <w:bottom w:val="single" w:sz="8" w:space="0" w:color="auto"/>
              <w:right w:val="single" w:sz="8" w:space="0" w:color="auto"/>
            </w:tcBorders>
            <w:shd w:val="clear" w:color="auto" w:fill="F3F3F3"/>
            <w:tcMar>
              <w:top w:w="0" w:type="dxa"/>
              <w:left w:w="108" w:type="dxa"/>
              <w:bottom w:w="0" w:type="dxa"/>
              <w:right w:w="108" w:type="dxa"/>
            </w:tcMar>
            <w:vAlign w:val="center"/>
            <w:hideMark/>
          </w:tcPr>
          <w:p w:rsidR="00973129" w:rsidRDefault="00EE261D">
            <w:pPr>
              <w:spacing w:after="0" w:line="240" w:lineRule="auto"/>
              <w:rPr>
                <w:rFonts w:ascii="Times New Roman" w:eastAsia="Times New Roman" w:hAnsi="Times New Roman"/>
                <w:sz w:val="24"/>
                <w:szCs w:val="24"/>
                <w:lang w:eastAsia="ru-RU"/>
              </w:rPr>
            </w:pPr>
            <w:r>
              <w:rPr>
                <w:rFonts w:ascii="Times New Roman" w:eastAsia="Times New Roman" w:hAnsi="Times New Roman"/>
                <w:i/>
                <w:iCs/>
                <w:sz w:val="14"/>
                <w:szCs w:val="14"/>
                <w:lang w:eastAsia="ru-RU"/>
              </w:rPr>
              <w:t>Технология предоставления доступа</w:t>
            </w:r>
          </w:p>
        </w:tc>
        <w:tc>
          <w:tcPr>
            <w:tcW w:w="695" w:type="pct"/>
            <w:gridSpan w:val="6"/>
            <w:tcBorders>
              <w:top w:val="nil"/>
              <w:left w:val="nil"/>
              <w:bottom w:val="single" w:sz="8" w:space="0" w:color="auto"/>
              <w:right w:val="single" w:sz="8" w:space="0" w:color="auto"/>
            </w:tcBorders>
            <w:shd w:val="clear" w:color="auto" w:fill="F3F3F3"/>
            <w:tcMar>
              <w:top w:w="0" w:type="dxa"/>
              <w:left w:w="108" w:type="dxa"/>
              <w:bottom w:w="0" w:type="dxa"/>
              <w:right w:w="108" w:type="dxa"/>
            </w:tcMar>
            <w:vAlign w:val="center"/>
            <w:hideMark/>
          </w:tcPr>
          <w:p w:rsidR="00973129" w:rsidRDefault="00EE261D">
            <w:pPr>
              <w:spacing w:after="0" w:line="240" w:lineRule="auto"/>
              <w:jc w:val="right"/>
              <w:rPr>
                <w:rFonts w:ascii="Times New Roman" w:eastAsia="Times New Roman" w:hAnsi="Times New Roman"/>
                <w:sz w:val="24"/>
                <w:szCs w:val="24"/>
                <w:lang w:eastAsia="ru-RU"/>
              </w:rPr>
            </w:pPr>
            <w:proofErr w:type="spellStart"/>
            <w:r>
              <w:rPr>
                <w:rFonts w:ascii="Times New Roman" w:eastAsia="Times New Roman" w:hAnsi="Times New Roman"/>
                <w:sz w:val="14"/>
                <w:szCs w:val="14"/>
                <w:lang w:val="en-US" w:eastAsia="ru-RU"/>
              </w:rPr>
              <w:t>xDSL</w:t>
            </w:r>
            <w:proofErr w:type="spellEnd"/>
          </w:p>
        </w:tc>
        <w:tc>
          <w:tcPr>
            <w:tcW w:w="1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73129" w:rsidRDefault="00EE261D">
            <w:pPr>
              <w:spacing w:after="0" w:line="240" w:lineRule="auto"/>
              <w:rPr>
                <w:rFonts w:ascii="Times New Roman" w:eastAsia="Times New Roman" w:hAnsi="Times New Roman"/>
                <w:sz w:val="24"/>
                <w:szCs w:val="24"/>
                <w:lang w:eastAsia="ru-RU"/>
              </w:rPr>
            </w:pPr>
            <w:r>
              <w:rPr>
                <w:rFonts w:ascii="Times New Roman" w:eastAsia="Times New Roman" w:hAnsi="Times New Roman"/>
                <w:b/>
                <w:bCs/>
                <w:sz w:val="14"/>
                <w:szCs w:val="14"/>
                <w:lang w:eastAsia="ru-RU"/>
              </w:rPr>
              <w:t> </w:t>
            </w:r>
          </w:p>
        </w:tc>
        <w:tc>
          <w:tcPr>
            <w:tcW w:w="621" w:type="pct"/>
            <w:gridSpan w:val="10"/>
            <w:tcBorders>
              <w:top w:val="nil"/>
              <w:left w:val="nil"/>
              <w:bottom w:val="single" w:sz="8" w:space="0" w:color="auto"/>
              <w:right w:val="single" w:sz="8" w:space="0" w:color="auto"/>
            </w:tcBorders>
            <w:shd w:val="clear" w:color="auto" w:fill="F3F3F3"/>
            <w:tcMar>
              <w:top w:w="0" w:type="dxa"/>
              <w:left w:w="108" w:type="dxa"/>
              <w:bottom w:w="0" w:type="dxa"/>
              <w:right w:w="108" w:type="dxa"/>
            </w:tcMar>
            <w:vAlign w:val="center"/>
            <w:hideMark/>
          </w:tcPr>
          <w:p w:rsidR="00973129" w:rsidRDefault="00EE261D">
            <w:pPr>
              <w:spacing w:after="0" w:line="240" w:lineRule="auto"/>
              <w:jc w:val="right"/>
              <w:rPr>
                <w:rFonts w:ascii="Times New Roman" w:eastAsia="Times New Roman" w:hAnsi="Times New Roman"/>
                <w:sz w:val="24"/>
                <w:szCs w:val="24"/>
                <w:lang w:eastAsia="ru-RU"/>
              </w:rPr>
            </w:pPr>
            <w:proofErr w:type="spellStart"/>
            <w:r>
              <w:rPr>
                <w:rFonts w:ascii="Times New Roman" w:eastAsia="Times New Roman" w:hAnsi="Times New Roman"/>
                <w:sz w:val="14"/>
                <w:szCs w:val="14"/>
                <w:lang w:val="en-US" w:eastAsia="ru-RU"/>
              </w:rPr>
              <w:t>FTTx</w:t>
            </w:r>
            <w:proofErr w:type="spellEnd"/>
          </w:p>
        </w:tc>
        <w:tc>
          <w:tcPr>
            <w:tcW w:w="269"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973129" w:rsidRDefault="00EE261D">
            <w:pPr>
              <w:spacing w:after="0" w:line="240" w:lineRule="auto"/>
              <w:rPr>
                <w:rFonts w:ascii="Times New Roman" w:eastAsia="Times New Roman" w:hAnsi="Times New Roman"/>
                <w:sz w:val="24"/>
                <w:szCs w:val="24"/>
                <w:lang w:eastAsia="ru-RU"/>
              </w:rPr>
            </w:pPr>
            <w:r>
              <w:rPr>
                <w:rFonts w:ascii="Times New Roman" w:eastAsia="Times New Roman" w:hAnsi="Times New Roman"/>
                <w:b/>
                <w:bCs/>
                <w:sz w:val="14"/>
                <w:szCs w:val="14"/>
                <w:lang w:eastAsia="ru-RU"/>
              </w:rPr>
              <w:t> </w:t>
            </w:r>
          </w:p>
        </w:tc>
        <w:tc>
          <w:tcPr>
            <w:tcW w:w="191" w:type="pct"/>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973129" w:rsidRDefault="00EE261D">
            <w:pPr>
              <w:spacing w:after="0" w:line="240" w:lineRule="auto"/>
              <w:rPr>
                <w:rFonts w:ascii="Times New Roman" w:eastAsia="Times New Roman" w:hAnsi="Times New Roman"/>
                <w:sz w:val="24"/>
                <w:szCs w:val="24"/>
                <w:lang w:eastAsia="ru-RU"/>
              </w:rPr>
            </w:pPr>
            <w:r>
              <w:rPr>
                <w:rFonts w:ascii="Times New Roman" w:eastAsia="Times New Roman" w:hAnsi="Times New Roman"/>
                <w:sz w:val="14"/>
                <w:szCs w:val="14"/>
                <w:lang w:eastAsia="ru-RU"/>
              </w:rPr>
              <w:t> </w:t>
            </w:r>
          </w:p>
        </w:tc>
      </w:tr>
      <w:tr w:rsidR="00973129">
        <w:trPr>
          <w:trHeight w:val="282"/>
        </w:trPr>
        <w:tc>
          <w:tcPr>
            <w:tcW w:w="671" w:type="pct"/>
            <w:gridSpan w:val="3"/>
            <w:tcBorders>
              <w:top w:val="nil"/>
              <w:left w:val="single" w:sz="8" w:space="0" w:color="auto"/>
              <w:bottom w:val="single" w:sz="8" w:space="0" w:color="auto"/>
              <w:right w:val="single" w:sz="8" w:space="0" w:color="auto"/>
            </w:tcBorders>
            <w:shd w:val="clear" w:color="auto" w:fill="F3F3F3"/>
            <w:tcMar>
              <w:top w:w="0" w:type="dxa"/>
              <w:left w:w="108" w:type="dxa"/>
              <w:bottom w:w="0" w:type="dxa"/>
              <w:right w:w="108" w:type="dxa"/>
            </w:tcMar>
            <w:vAlign w:val="center"/>
            <w:hideMark/>
          </w:tcPr>
          <w:p w:rsidR="00973129" w:rsidRDefault="00EE261D">
            <w:pPr>
              <w:spacing w:after="0" w:line="240" w:lineRule="auto"/>
              <w:rPr>
                <w:rFonts w:ascii="Times New Roman" w:eastAsia="Times New Roman" w:hAnsi="Times New Roman"/>
                <w:sz w:val="24"/>
                <w:szCs w:val="24"/>
                <w:lang w:eastAsia="ru-RU"/>
              </w:rPr>
            </w:pPr>
            <w:r>
              <w:rPr>
                <w:rFonts w:ascii="Times New Roman" w:eastAsia="Times New Roman" w:hAnsi="Times New Roman"/>
                <w:i/>
                <w:iCs/>
                <w:sz w:val="14"/>
                <w:szCs w:val="14"/>
                <w:lang w:eastAsia="ru-RU"/>
              </w:rPr>
              <w:t>В пакете 2 в 1</w:t>
            </w:r>
          </w:p>
        </w:tc>
        <w:tc>
          <w:tcPr>
            <w:tcW w:w="1782" w:type="pct"/>
            <w:gridSpan w:val="20"/>
            <w:tcBorders>
              <w:top w:val="nil"/>
              <w:left w:val="nil"/>
              <w:bottom w:val="single" w:sz="8" w:space="0" w:color="auto"/>
              <w:right w:val="single" w:sz="8" w:space="0" w:color="auto"/>
            </w:tcBorders>
            <w:tcMar>
              <w:top w:w="0" w:type="dxa"/>
              <w:left w:w="108" w:type="dxa"/>
              <w:bottom w:w="0" w:type="dxa"/>
              <w:right w:w="108" w:type="dxa"/>
            </w:tcMar>
            <w:vAlign w:val="center"/>
            <w:hideMark/>
          </w:tcPr>
          <w:p w:rsidR="00973129" w:rsidRDefault="00EE261D">
            <w:pPr>
              <w:spacing w:after="0" w:line="240" w:lineRule="auto"/>
              <w:rPr>
                <w:rFonts w:ascii="Times New Roman" w:eastAsia="Times New Roman" w:hAnsi="Times New Roman"/>
                <w:sz w:val="20"/>
                <w:szCs w:val="20"/>
                <w:lang w:eastAsia="ru-RU"/>
              </w:rPr>
            </w:pPr>
            <w:r>
              <w:rPr>
                <w:rFonts w:ascii="Times New Roman" w:hAnsi="Times New Roman"/>
                <w:sz w:val="14"/>
                <w:szCs w:val="14"/>
                <w:lang w:val="en-US"/>
              </w:rPr>
              <w:t>[f02]</w:t>
            </w:r>
          </w:p>
        </w:tc>
        <w:tc>
          <w:tcPr>
            <w:tcW w:w="640" w:type="pct"/>
            <w:gridSpan w:val="3"/>
            <w:tcBorders>
              <w:top w:val="single" w:sz="8" w:space="0" w:color="auto"/>
              <w:left w:val="nil"/>
              <w:bottom w:val="single" w:sz="8" w:space="0" w:color="auto"/>
              <w:right w:val="single" w:sz="8" w:space="0" w:color="auto"/>
            </w:tcBorders>
            <w:shd w:val="clear" w:color="auto" w:fill="F3F3F3"/>
            <w:tcMar>
              <w:top w:w="0" w:type="dxa"/>
              <w:left w:w="108" w:type="dxa"/>
              <w:bottom w:w="0" w:type="dxa"/>
              <w:right w:w="108" w:type="dxa"/>
            </w:tcMar>
            <w:vAlign w:val="center"/>
            <w:hideMark/>
          </w:tcPr>
          <w:p w:rsidR="00973129" w:rsidRDefault="00EE261D">
            <w:pPr>
              <w:spacing w:after="0" w:line="240" w:lineRule="auto"/>
              <w:ind w:right="227"/>
              <w:rPr>
                <w:rFonts w:ascii="Times New Roman" w:eastAsia="Times New Roman" w:hAnsi="Times New Roman"/>
                <w:sz w:val="24"/>
                <w:szCs w:val="24"/>
                <w:lang w:eastAsia="ru-RU"/>
              </w:rPr>
            </w:pPr>
            <w:r>
              <w:rPr>
                <w:rFonts w:ascii="Times New Roman" w:eastAsia="Times New Roman" w:hAnsi="Times New Roman"/>
                <w:i/>
                <w:iCs/>
                <w:sz w:val="14"/>
                <w:szCs w:val="14"/>
                <w:lang w:eastAsia="ru-RU"/>
              </w:rPr>
              <w:t>Тарифный план</w:t>
            </w:r>
          </w:p>
        </w:tc>
        <w:tc>
          <w:tcPr>
            <w:tcW w:w="1907" w:type="pct"/>
            <w:gridSpan w:val="2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73129" w:rsidRDefault="00EE261D">
            <w:pPr>
              <w:spacing w:after="0" w:line="240" w:lineRule="auto"/>
              <w:rPr>
                <w:rFonts w:ascii="Times New Roman" w:eastAsia="Times New Roman" w:hAnsi="Times New Roman"/>
                <w:sz w:val="24"/>
                <w:szCs w:val="24"/>
                <w:lang w:eastAsia="ru-RU"/>
              </w:rPr>
            </w:pPr>
            <w:r>
              <w:rPr>
                <w:rFonts w:ascii="Times New Roman" w:hAnsi="Times New Roman"/>
                <w:sz w:val="14"/>
                <w:szCs w:val="14"/>
                <w:lang w:val="en-US"/>
              </w:rPr>
              <w:t>[f06]</w:t>
            </w:r>
          </w:p>
        </w:tc>
      </w:tr>
      <w:tr w:rsidR="00973129">
        <w:trPr>
          <w:trHeight w:val="282"/>
        </w:trPr>
        <w:tc>
          <w:tcPr>
            <w:tcW w:w="671" w:type="pct"/>
            <w:gridSpan w:val="3"/>
            <w:tcBorders>
              <w:top w:val="nil"/>
              <w:left w:val="single" w:sz="8" w:space="0" w:color="auto"/>
              <w:bottom w:val="single" w:sz="8" w:space="0" w:color="auto"/>
              <w:right w:val="single" w:sz="8" w:space="0" w:color="auto"/>
            </w:tcBorders>
            <w:shd w:val="clear" w:color="auto" w:fill="F3F3F3"/>
            <w:tcMar>
              <w:top w:w="0" w:type="dxa"/>
              <w:left w:w="108" w:type="dxa"/>
              <w:bottom w:w="0" w:type="dxa"/>
              <w:right w:w="108" w:type="dxa"/>
            </w:tcMar>
            <w:vAlign w:val="center"/>
            <w:hideMark/>
          </w:tcPr>
          <w:p w:rsidR="00973129" w:rsidRDefault="00EE261D">
            <w:pPr>
              <w:spacing w:after="0" w:line="240" w:lineRule="auto"/>
              <w:rPr>
                <w:rFonts w:ascii="Times New Roman" w:eastAsia="Times New Roman" w:hAnsi="Times New Roman"/>
                <w:sz w:val="24"/>
                <w:szCs w:val="24"/>
                <w:lang w:eastAsia="ru-RU"/>
              </w:rPr>
            </w:pPr>
            <w:r>
              <w:rPr>
                <w:rFonts w:ascii="Times New Roman" w:eastAsia="Times New Roman" w:hAnsi="Times New Roman"/>
                <w:i/>
                <w:iCs/>
                <w:sz w:val="14"/>
                <w:szCs w:val="14"/>
                <w:lang w:eastAsia="ru-RU"/>
              </w:rPr>
              <w:t>В пакете 3 в 1</w:t>
            </w:r>
          </w:p>
        </w:tc>
        <w:tc>
          <w:tcPr>
            <w:tcW w:w="1782" w:type="pct"/>
            <w:gridSpan w:val="20"/>
            <w:tcBorders>
              <w:top w:val="nil"/>
              <w:left w:val="nil"/>
              <w:bottom w:val="single" w:sz="8" w:space="0" w:color="auto"/>
              <w:right w:val="single" w:sz="8" w:space="0" w:color="auto"/>
            </w:tcBorders>
            <w:tcMar>
              <w:top w:w="0" w:type="dxa"/>
              <w:left w:w="108" w:type="dxa"/>
              <w:bottom w:w="0" w:type="dxa"/>
              <w:right w:w="108" w:type="dxa"/>
            </w:tcMar>
            <w:vAlign w:val="center"/>
            <w:hideMark/>
          </w:tcPr>
          <w:p w:rsidR="00973129" w:rsidRDefault="00EE261D">
            <w:pPr>
              <w:spacing w:after="0" w:line="240" w:lineRule="auto"/>
              <w:rPr>
                <w:rFonts w:ascii="Times New Roman" w:eastAsia="Times New Roman" w:hAnsi="Times New Roman"/>
                <w:sz w:val="20"/>
                <w:szCs w:val="20"/>
                <w:lang w:eastAsia="ru-RU"/>
              </w:rPr>
            </w:pPr>
            <w:r>
              <w:rPr>
                <w:rFonts w:ascii="Times New Roman" w:hAnsi="Times New Roman"/>
                <w:sz w:val="14"/>
                <w:szCs w:val="14"/>
                <w:lang w:val="en-US"/>
              </w:rPr>
              <w:t>[f03]</w:t>
            </w:r>
          </w:p>
        </w:tc>
        <w:tc>
          <w:tcPr>
            <w:tcW w:w="640" w:type="pct"/>
            <w:gridSpan w:val="3"/>
            <w:tcBorders>
              <w:top w:val="single" w:sz="8" w:space="0" w:color="auto"/>
              <w:left w:val="single" w:sz="8" w:space="0" w:color="auto"/>
              <w:bottom w:val="single" w:sz="8" w:space="0" w:color="auto"/>
              <w:right w:val="single" w:sz="8" w:space="0" w:color="auto"/>
            </w:tcBorders>
            <w:shd w:val="clear" w:color="auto" w:fill="F3F3F3"/>
            <w:tcMar>
              <w:top w:w="0" w:type="dxa"/>
              <w:left w:w="108" w:type="dxa"/>
              <w:bottom w:w="0" w:type="dxa"/>
              <w:right w:w="108" w:type="dxa"/>
            </w:tcMar>
            <w:vAlign w:val="center"/>
            <w:hideMark/>
          </w:tcPr>
          <w:p w:rsidR="00973129" w:rsidRDefault="00EE261D">
            <w:pPr>
              <w:spacing w:after="0" w:line="240" w:lineRule="auto"/>
              <w:rPr>
                <w:rFonts w:ascii="Times New Roman" w:eastAsia="Times New Roman" w:hAnsi="Times New Roman"/>
                <w:sz w:val="24"/>
                <w:szCs w:val="24"/>
                <w:lang w:eastAsia="ru-RU"/>
              </w:rPr>
            </w:pPr>
            <w:r>
              <w:rPr>
                <w:rFonts w:ascii="Times New Roman" w:eastAsia="Times New Roman" w:hAnsi="Times New Roman"/>
                <w:i/>
                <w:iCs/>
                <w:sz w:val="14"/>
                <w:szCs w:val="14"/>
                <w:lang w:eastAsia="ru-RU"/>
              </w:rPr>
              <w:t>Тарифный план по акции</w:t>
            </w:r>
          </w:p>
        </w:tc>
        <w:tc>
          <w:tcPr>
            <w:tcW w:w="1907" w:type="pct"/>
            <w:gridSpan w:val="2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73129" w:rsidRDefault="00EE261D">
            <w:pPr>
              <w:spacing w:after="0" w:line="240" w:lineRule="auto"/>
              <w:rPr>
                <w:rFonts w:ascii="Times New Roman" w:eastAsia="Times New Roman" w:hAnsi="Times New Roman"/>
                <w:sz w:val="20"/>
                <w:szCs w:val="20"/>
                <w:lang w:eastAsia="ru-RU"/>
              </w:rPr>
            </w:pPr>
            <w:r>
              <w:rPr>
                <w:rFonts w:ascii="Times New Roman" w:hAnsi="Times New Roman"/>
                <w:sz w:val="14"/>
                <w:szCs w:val="14"/>
                <w:lang w:val="en-US"/>
              </w:rPr>
              <w:t>[f07]</w:t>
            </w:r>
          </w:p>
        </w:tc>
      </w:tr>
      <w:tr w:rsidR="00973129">
        <w:trPr>
          <w:trHeight w:val="375"/>
        </w:trPr>
        <w:tc>
          <w:tcPr>
            <w:tcW w:w="671" w:type="pct"/>
            <w:gridSpan w:val="3"/>
            <w:tcBorders>
              <w:top w:val="nil"/>
              <w:left w:val="single" w:sz="8" w:space="0" w:color="auto"/>
              <w:bottom w:val="single" w:sz="8" w:space="0" w:color="auto"/>
              <w:right w:val="single" w:sz="8" w:space="0" w:color="auto"/>
            </w:tcBorders>
            <w:shd w:val="clear" w:color="auto" w:fill="F3F3F3"/>
            <w:tcMar>
              <w:top w:w="0" w:type="dxa"/>
              <w:left w:w="108" w:type="dxa"/>
              <w:bottom w:w="0" w:type="dxa"/>
              <w:right w:w="108" w:type="dxa"/>
            </w:tcMar>
            <w:vAlign w:val="center"/>
            <w:hideMark/>
          </w:tcPr>
          <w:p w:rsidR="00973129" w:rsidRDefault="00EE261D">
            <w:pPr>
              <w:spacing w:after="0" w:line="240" w:lineRule="auto"/>
              <w:rPr>
                <w:rFonts w:ascii="Times New Roman" w:eastAsia="Times New Roman" w:hAnsi="Times New Roman"/>
                <w:sz w:val="24"/>
                <w:szCs w:val="24"/>
                <w:lang w:eastAsia="ru-RU"/>
              </w:rPr>
            </w:pPr>
            <w:r>
              <w:rPr>
                <w:rFonts w:ascii="Times New Roman" w:eastAsia="Times New Roman" w:hAnsi="Times New Roman"/>
                <w:i/>
                <w:iCs/>
                <w:sz w:val="14"/>
                <w:szCs w:val="14"/>
                <w:lang w:eastAsia="ru-RU"/>
              </w:rPr>
              <w:t>Абонентский номер</w:t>
            </w:r>
          </w:p>
        </w:tc>
        <w:tc>
          <w:tcPr>
            <w:tcW w:w="1782" w:type="pct"/>
            <w:gridSpan w:val="20"/>
            <w:tcBorders>
              <w:top w:val="nil"/>
              <w:left w:val="nil"/>
              <w:bottom w:val="single" w:sz="8" w:space="0" w:color="auto"/>
              <w:right w:val="single" w:sz="8" w:space="0" w:color="auto"/>
            </w:tcBorders>
            <w:tcMar>
              <w:top w:w="0" w:type="dxa"/>
              <w:left w:w="108" w:type="dxa"/>
              <w:bottom w:w="0" w:type="dxa"/>
              <w:right w:w="108" w:type="dxa"/>
            </w:tcMar>
            <w:vAlign w:val="center"/>
            <w:hideMark/>
          </w:tcPr>
          <w:p w:rsidR="00973129" w:rsidRDefault="00EE261D">
            <w:pPr>
              <w:spacing w:after="0" w:line="240" w:lineRule="auto"/>
              <w:rPr>
                <w:rFonts w:ascii="Times New Roman" w:eastAsia="Times New Roman" w:hAnsi="Times New Roman"/>
                <w:sz w:val="20"/>
                <w:szCs w:val="20"/>
                <w:lang w:eastAsia="ru-RU"/>
              </w:rPr>
            </w:pPr>
            <w:r>
              <w:rPr>
                <w:rFonts w:ascii="Times New Roman" w:hAnsi="Times New Roman"/>
                <w:sz w:val="14"/>
                <w:szCs w:val="14"/>
                <w:lang w:val="en-US"/>
              </w:rPr>
              <w:t>[f04]</w:t>
            </w:r>
          </w:p>
        </w:tc>
        <w:tc>
          <w:tcPr>
            <w:tcW w:w="640" w:type="pct"/>
            <w:gridSpan w:val="3"/>
            <w:tcBorders>
              <w:top w:val="single" w:sz="8" w:space="0" w:color="auto"/>
              <w:left w:val="single" w:sz="8" w:space="0" w:color="auto"/>
              <w:bottom w:val="single" w:sz="8" w:space="0" w:color="auto"/>
              <w:right w:val="single" w:sz="8" w:space="0" w:color="auto"/>
            </w:tcBorders>
            <w:shd w:val="clear" w:color="auto" w:fill="F3F3F3"/>
            <w:vAlign w:val="center"/>
            <w:hideMark/>
          </w:tcPr>
          <w:p w:rsidR="00973129" w:rsidRDefault="00EE261D">
            <w:pPr>
              <w:spacing w:after="0" w:line="240" w:lineRule="auto"/>
              <w:rPr>
                <w:rFonts w:ascii="Times New Roman" w:eastAsia="Times New Roman" w:hAnsi="Times New Roman"/>
                <w:i/>
                <w:iCs/>
                <w:sz w:val="14"/>
                <w:szCs w:val="14"/>
                <w:lang w:eastAsia="ru-RU"/>
              </w:rPr>
            </w:pPr>
            <w:r>
              <w:rPr>
                <w:rFonts w:ascii="Times New Roman" w:eastAsia="Times New Roman" w:hAnsi="Times New Roman"/>
                <w:i/>
                <w:iCs/>
                <w:sz w:val="14"/>
                <w:szCs w:val="14"/>
                <w:lang w:eastAsia="ru-RU"/>
              </w:rPr>
              <w:t xml:space="preserve">  Тарифный план </w:t>
            </w:r>
          </w:p>
          <w:p w:rsidR="00973129" w:rsidRDefault="00EE261D">
            <w:pPr>
              <w:spacing w:after="0" w:line="240" w:lineRule="auto"/>
              <w:rPr>
                <w:rFonts w:ascii="Times New Roman" w:eastAsia="Times New Roman" w:hAnsi="Times New Roman"/>
                <w:sz w:val="24"/>
                <w:szCs w:val="24"/>
                <w:lang w:eastAsia="ru-RU"/>
              </w:rPr>
            </w:pPr>
            <w:r>
              <w:rPr>
                <w:rFonts w:ascii="Times New Roman" w:eastAsia="Times New Roman" w:hAnsi="Times New Roman"/>
                <w:i/>
                <w:iCs/>
                <w:sz w:val="14"/>
                <w:szCs w:val="14"/>
                <w:lang w:eastAsia="ru-RU"/>
              </w:rPr>
              <w:t xml:space="preserve">  после акции</w:t>
            </w:r>
          </w:p>
        </w:tc>
        <w:tc>
          <w:tcPr>
            <w:tcW w:w="1907" w:type="pct"/>
            <w:gridSpan w:val="23"/>
            <w:tcBorders>
              <w:top w:val="single" w:sz="8" w:space="0" w:color="auto"/>
              <w:left w:val="single" w:sz="8" w:space="0" w:color="auto"/>
              <w:bottom w:val="single" w:sz="8" w:space="0" w:color="auto"/>
              <w:right w:val="single" w:sz="8" w:space="0" w:color="auto"/>
            </w:tcBorders>
            <w:vAlign w:val="center"/>
            <w:hideMark/>
          </w:tcPr>
          <w:p w:rsidR="00973129" w:rsidRDefault="00EE261D">
            <w:pPr>
              <w:spacing w:after="0" w:line="240" w:lineRule="auto"/>
              <w:rPr>
                <w:rFonts w:ascii="Times New Roman" w:eastAsia="Times New Roman" w:hAnsi="Times New Roman"/>
                <w:sz w:val="20"/>
                <w:szCs w:val="20"/>
                <w:lang w:eastAsia="ru-RU"/>
              </w:rPr>
            </w:pPr>
            <w:r>
              <w:rPr>
                <w:rFonts w:ascii="Times New Roman" w:hAnsi="Times New Roman"/>
                <w:sz w:val="14"/>
                <w:szCs w:val="14"/>
                <w:lang w:val="en-US"/>
              </w:rPr>
              <w:t>[f08]</w:t>
            </w:r>
          </w:p>
        </w:tc>
      </w:tr>
      <w:tr w:rsidR="00973129">
        <w:trPr>
          <w:trHeight w:val="208"/>
        </w:trPr>
        <w:tc>
          <w:tcPr>
            <w:tcW w:w="671" w:type="pct"/>
            <w:gridSpan w:val="3"/>
            <w:tcBorders>
              <w:top w:val="nil"/>
              <w:left w:val="single" w:sz="8" w:space="0" w:color="auto"/>
              <w:bottom w:val="single" w:sz="8" w:space="0" w:color="auto"/>
              <w:right w:val="single" w:sz="8" w:space="0" w:color="auto"/>
            </w:tcBorders>
            <w:shd w:val="clear" w:color="auto" w:fill="F3F3F3"/>
            <w:tcMar>
              <w:top w:w="0" w:type="dxa"/>
              <w:left w:w="108" w:type="dxa"/>
              <w:bottom w:w="0" w:type="dxa"/>
              <w:right w:w="108" w:type="dxa"/>
            </w:tcMar>
            <w:vAlign w:val="center"/>
            <w:hideMark/>
          </w:tcPr>
          <w:p w:rsidR="00973129" w:rsidRDefault="00EE261D">
            <w:pPr>
              <w:spacing w:after="0" w:line="240" w:lineRule="auto"/>
              <w:rPr>
                <w:rFonts w:ascii="Times New Roman" w:eastAsia="Times New Roman" w:hAnsi="Times New Roman"/>
                <w:sz w:val="24"/>
                <w:szCs w:val="24"/>
                <w:lang w:eastAsia="ru-RU"/>
              </w:rPr>
            </w:pPr>
            <w:r>
              <w:rPr>
                <w:rFonts w:ascii="Times New Roman" w:eastAsia="Times New Roman" w:hAnsi="Times New Roman"/>
                <w:i/>
                <w:iCs/>
                <w:sz w:val="14"/>
                <w:szCs w:val="14"/>
                <w:lang w:eastAsia="ru-RU"/>
              </w:rPr>
              <w:t>Дополнительные услуги</w:t>
            </w:r>
          </w:p>
        </w:tc>
        <w:tc>
          <w:tcPr>
            <w:tcW w:w="1782" w:type="pct"/>
            <w:gridSpan w:val="20"/>
            <w:tcBorders>
              <w:top w:val="nil"/>
              <w:left w:val="nil"/>
              <w:bottom w:val="single" w:sz="8" w:space="0" w:color="auto"/>
              <w:right w:val="single" w:sz="8" w:space="0" w:color="auto"/>
            </w:tcBorders>
            <w:tcMar>
              <w:top w:w="0" w:type="dxa"/>
              <w:left w:w="108" w:type="dxa"/>
              <w:bottom w:w="0" w:type="dxa"/>
              <w:right w:w="108" w:type="dxa"/>
            </w:tcMar>
            <w:vAlign w:val="center"/>
            <w:hideMark/>
          </w:tcPr>
          <w:p w:rsidR="00973129" w:rsidRDefault="00EE261D">
            <w:pPr>
              <w:spacing w:after="0" w:line="240" w:lineRule="auto"/>
              <w:rPr>
                <w:rFonts w:ascii="Times New Roman" w:eastAsia="Times New Roman" w:hAnsi="Times New Roman"/>
                <w:sz w:val="20"/>
                <w:szCs w:val="20"/>
                <w:lang w:eastAsia="ru-RU"/>
              </w:rPr>
            </w:pPr>
            <w:r>
              <w:rPr>
                <w:rFonts w:ascii="Times New Roman" w:hAnsi="Times New Roman"/>
                <w:sz w:val="14"/>
                <w:szCs w:val="14"/>
                <w:lang w:val="en-US"/>
              </w:rPr>
              <w:t>[f05]</w:t>
            </w:r>
          </w:p>
        </w:tc>
        <w:tc>
          <w:tcPr>
            <w:tcW w:w="640" w:type="pct"/>
            <w:gridSpan w:val="3"/>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973129" w:rsidRDefault="00EE261D">
            <w:pPr>
              <w:spacing w:after="0" w:line="240" w:lineRule="auto"/>
              <w:rPr>
                <w:rFonts w:ascii="Times New Roman" w:eastAsia="Times New Roman" w:hAnsi="Times New Roman"/>
                <w:sz w:val="24"/>
                <w:szCs w:val="24"/>
                <w:lang w:eastAsia="ru-RU"/>
              </w:rPr>
            </w:pPr>
            <w:r>
              <w:rPr>
                <w:rFonts w:ascii="Times New Roman" w:eastAsia="Times New Roman" w:hAnsi="Times New Roman"/>
                <w:i/>
                <w:iCs/>
                <w:sz w:val="14"/>
                <w:szCs w:val="14"/>
                <w:lang w:eastAsia="ru-RU"/>
              </w:rPr>
              <w:t>Дополнительные услуги</w:t>
            </w:r>
          </w:p>
        </w:tc>
        <w:tc>
          <w:tcPr>
            <w:tcW w:w="1907" w:type="pct"/>
            <w:gridSpan w:val="2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73129" w:rsidRDefault="00EE261D">
            <w:pPr>
              <w:spacing w:after="0" w:line="240" w:lineRule="auto"/>
              <w:rPr>
                <w:rFonts w:ascii="Times New Roman" w:eastAsia="Times New Roman" w:hAnsi="Times New Roman"/>
                <w:sz w:val="20"/>
                <w:szCs w:val="20"/>
                <w:lang w:eastAsia="ru-RU"/>
              </w:rPr>
            </w:pPr>
            <w:r>
              <w:rPr>
                <w:rFonts w:ascii="Times New Roman" w:hAnsi="Times New Roman"/>
                <w:sz w:val="14"/>
                <w:szCs w:val="14"/>
                <w:lang w:val="en-US"/>
              </w:rPr>
              <w:t>[f09]</w:t>
            </w:r>
          </w:p>
        </w:tc>
      </w:tr>
      <w:tr w:rsidR="00973129">
        <w:trPr>
          <w:trHeight w:val="256"/>
        </w:trPr>
        <w:tc>
          <w:tcPr>
            <w:tcW w:w="2117" w:type="pct"/>
            <w:gridSpan w:val="17"/>
            <w:tcBorders>
              <w:top w:val="nil"/>
              <w:left w:val="single" w:sz="8" w:space="0" w:color="auto"/>
              <w:bottom w:val="single" w:sz="8" w:space="0" w:color="auto"/>
              <w:right w:val="single" w:sz="8" w:space="0" w:color="auto"/>
            </w:tcBorders>
            <w:shd w:val="clear" w:color="auto" w:fill="F3F3F3"/>
            <w:tcMar>
              <w:top w:w="0" w:type="dxa"/>
              <w:left w:w="108" w:type="dxa"/>
              <w:bottom w:w="0" w:type="dxa"/>
              <w:right w:w="108" w:type="dxa"/>
            </w:tcMar>
            <w:vAlign w:val="center"/>
            <w:hideMark/>
          </w:tcPr>
          <w:p w:rsidR="00973129" w:rsidRDefault="00EE261D">
            <w:pPr>
              <w:spacing w:after="0" w:line="240" w:lineRule="auto"/>
              <w:rPr>
                <w:rFonts w:ascii="Times New Roman" w:eastAsia="Times New Roman" w:hAnsi="Times New Roman"/>
                <w:sz w:val="24"/>
                <w:szCs w:val="24"/>
                <w:lang w:eastAsia="ru-RU"/>
              </w:rPr>
            </w:pPr>
            <w:r>
              <w:rPr>
                <w:rFonts w:ascii="Times New Roman" w:eastAsia="Times New Roman" w:hAnsi="Times New Roman"/>
                <w:b/>
                <w:bCs/>
                <w:sz w:val="14"/>
                <w:szCs w:val="14"/>
                <w:lang w:eastAsia="ru-RU"/>
              </w:rPr>
              <w:t>2.3. Предоставление услуг связи по передаче данных, для целей передачи голосовой информации(</w:t>
            </w:r>
            <w:r>
              <w:rPr>
                <w:rFonts w:ascii="Times New Roman" w:eastAsia="Times New Roman" w:hAnsi="Times New Roman"/>
                <w:b/>
                <w:bCs/>
                <w:sz w:val="14"/>
                <w:szCs w:val="14"/>
                <w:lang w:val="en-US" w:eastAsia="ru-RU"/>
              </w:rPr>
              <w:t>IP</w:t>
            </w:r>
            <w:r>
              <w:rPr>
                <w:rFonts w:ascii="Times New Roman" w:eastAsia="Times New Roman" w:hAnsi="Times New Roman"/>
                <w:b/>
                <w:bCs/>
                <w:sz w:val="14"/>
                <w:szCs w:val="14"/>
                <w:lang w:eastAsia="ru-RU"/>
              </w:rPr>
              <w:t>-телефония)</w:t>
            </w:r>
          </w:p>
        </w:tc>
        <w:tc>
          <w:tcPr>
            <w:tcW w:w="129" w:type="pct"/>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973129" w:rsidRDefault="00EE261D">
            <w:pPr>
              <w:spacing w:after="0" w:line="240" w:lineRule="auto"/>
              <w:rPr>
                <w:rFonts w:ascii="Times New Roman" w:eastAsia="Times New Roman" w:hAnsi="Times New Roman"/>
                <w:sz w:val="24"/>
                <w:szCs w:val="24"/>
                <w:lang w:eastAsia="ru-RU"/>
              </w:rPr>
            </w:pPr>
            <w:r>
              <w:rPr>
                <w:rFonts w:ascii="Times New Roman" w:eastAsia="Times New Roman" w:hAnsi="Times New Roman"/>
                <w:sz w:val="14"/>
                <w:szCs w:val="14"/>
                <w:lang w:eastAsia="ru-RU"/>
              </w:rPr>
              <w:t> </w:t>
            </w:r>
          </w:p>
        </w:tc>
        <w:tc>
          <w:tcPr>
            <w:tcW w:w="207" w:type="pct"/>
            <w:gridSpan w:val="2"/>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973129" w:rsidRDefault="00973129">
            <w:pPr>
              <w:spacing w:after="0" w:line="240" w:lineRule="auto"/>
              <w:rPr>
                <w:sz w:val="20"/>
                <w:szCs w:val="20"/>
                <w:lang w:eastAsia="ru-RU"/>
              </w:rPr>
            </w:pPr>
          </w:p>
        </w:tc>
        <w:tc>
          <w:tcPr>
            <w:tcW w:w="640" w:type="pct"/>
            <w:gridSpan w:val="3"/>
            <w:tcBorders>
              <w:top w:val="single" w:sz="8" w:space="0" w:color="auto"/>
              <w:left w:val="nil"/>
              <w:bottom w:val="single" w:sz="8" w:space="0" w:color="auto"/>
              <w:right w:val="single" w:sz="8" w:space="0" w:color="auto"/>
            </w:tcBorders>
            <w:shd w:val="clear" w:color="auto" w:fill="F3F3F3"/>
            <w:tcMar>
              <w:top w:w="0" w:type="dxa"/>
              <w:left w:w="108" w:type="dxa"/>
              <w:bottom w:w="0" w:type="dxa"/>
              <w:right w:w="108" w:type="dxa"/>
            </w:tcMar>
            <w:vAlign w:val="center"/>
            <w:hideMark/>
          </w:tcPr>
          <w:p w:rsidR="00973129" w:rsidRDefault="00EE261D">
            <w:pPr>
              <w:spacing w:after="0" w:line="240" w:lineRule="auto"/>
              <w:rPr>
                <w:rFonts w:ascii="Times New Roman" w:eastAsia="Times New Roman" w:hAnsi="Times New Roman"/>
                <w:sz w:val="24"/>
                <w:szCs w:val="24"/>
                <w:lang w:eastAsia="ru-RU"/>
              </w:rPr>
            </w:pPr>
            <w:r>
              <w:rPr>
                <w:rFonts w:ascii="Times New Roman" w:eastAsia="Times New Roman" w:hAnsi="Times New Roman"/>
                <w:i/>
                <w:iCs/>
                <w:sz w:val="14"/>
                <w:szCs w:val="14"/>
                <w:lang w:eastAsia="ru-RU"/>
              </w:rPr>
              <w:t>Оборудование</w:t>
            </w:r>
          </w:p>
        </w:tc>
        <w:tc>
          <w:tcPr>
            <w:tcW w:w="1907" w:type="pct"/>
            <w:gridSpan w:val="2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73129" w:rsidRDefault="00EE261D">
            <w:pPr>
              <w:spacing w:after="0" w:line="240" w:lineRule="auto"/>
              <w:rPr>
                <w:rFonts w:ascii="Times New Roman" w:eastAsia="Times New Roman" w:hAnsi="Times New Roman"/>
                <w:sz w:val="20"/>
                <w:szCs w:val="20"/>
                <w:lang w:eastAsia="ru-RU"/>
              </w:rPr>
            </w:pPr>
            <w:r>
              <w:rPr>
                <w:rFonts w:ascii="Times New Roman" w:hAnsi="Times New Roman"/>
                <w:sz w:val="14"/>
                <w:szCs w:val="14"/>
                <w:lang w:val="en-US"/>
              </w:rPr>
              <w:t>[f10]</w:t>
            </w:r>
          </w:p>
        </w:tc>
      </w:tr>
      <w:tr w:rsidR="00973129">
        <w:trPr>
          <w:trHeight w:val="278"/>
        </w:trPr>
        <w:tc>
          <w:tcPr>
            <w:tcW w:w="658" w:type="pct"/>
            <w:gridSpan w:val="2"/>
            <w:tcBorders>
              <w:top w:val="nil"/>
              <w:left w:val="single" w:sz="8" w:space="0" w:color="auto"/>
              <w:bottom w:val="single" w:sz="8" w:space="0" w:color="auto"/>
              <w:right w:val="single" w:sz="8" w:space="0" w:color="auto"/>
            </w:tcBorders>
            <w:shd w:val="clear" w:color="auto" w:fill="F3F3F3"/>
            <w:tcMar>
              <w:top w:w="0" w:type="dxa"/>
              <w:left w:w="108" w:type="dxa"/>
              <w:bottom w:w="0" w:type="dxa"/>
              <w:right w:w="108" w:type="dxa"/>
            </w:tcMar>
            <w:vAlign w:val="center"/>
            <w:hideMark/>
          </w:tcPr>
          <w:p w:rsidR="00973129" w:rsidRDefault="00EE261D">
            <w:pPr>
              <w:spacing w:after="0" w:line="240" w:lineRule="auto"/>
              <w:rPr>
                <w:rFonts w:ascii="Times New Roman" w:eastAsia="Times New Roman" w:hAnsi="Times New Roman"/>
                <w:sz w:val="24"/>
                <w:szCs w:val="24"/>
                <w:lang w:eastAsia="ru-RU"/>
              </w:rPr>
            </w:pPr>
            <w:r>
              <w:rPr>
                <w:rFonts w:ascii="Times New Roman" w:eastAsia="Times New Roman" w:hAnsi="Times New Roman"/>
                <w:i/>
                <w:iCs/>
                <w:sz w:val="14"/>
                <w:szCs w:val="14"/>
                <w:lang w:eastAsia="ru-RU"/>
              </w:rPr>
              <w:t>Тарифный план</w:t>
            </w:r>
          </w:p>
        </w:tc>
        <w:tc>
          <w:tcPr>
            <w:tcW w:w="1795" w:type="pct"/>
            <w:gridSpan w:val="21"/>
            <w:tcBorders>
              <w:top w:val="nil"/>
              <w:left w:val="nil"/>
              <w:bottom w:val="single" w:sz="8" w:space="0" w:color="auto"/>
              <w:right w:val="single" w:sz="8" w:space="0" w:color="auto"/>
            </w:tcBorders>
            <w:tcMar>
              <w:top w:w="0" w:type="dxa"/>
              <w:left w:w="108" w:type="dxa"/>
              <w:bottom w:w="0" w:type="dxa"/>
              <w:right w:w="108" w:type="dxa"/>
            </w:tcMar>
            <w:vAlign w:val="center"/>
            <w:hideMark/>
          </w:tcPr>
          <w:p w:rsidR="00973129" w:rsidRDefault="00EE261D">
            <w:pPr>
              <w:spacing w:after="0" w:line="240" w:lineRule="auto"/>
              <w:rPr>
                <w:rFonts w:ascii="Times New Roman" w:eastAsia="Times New Roman" w:hAnsi="Times New Roman"/>
                <w:sz w:val="20"/>
                <w:szCs w:val="20"/>
                <w:lang w:eastAsia="ru-RU"/>
              </w:rPr>
            </w:pPr>
            <w:r>
              <w:rPr>
                <w:rFonts w:ascii="Times New Roman" w:hAnsi="Times New Roman"/>
                <w:sz w:val="14"/>
                <w:szCs w:val="14"/>
                <w:lang w:val="en-US"/>
              </w:rPr>
              <w:t>[f12]</w:t>
            </w:r>
          </w:p>
        </w:tc>
        <w:tc>
          <w:tcPr>
            <w:tcW w:w="640" w:type="pct"/>
            <w:gridSpan w:val="3"/>
            <w:tcBorders>
              <w:top w:val="single" w:sz="8" w:space="0" w:color="auto"/>
              <w:left w:val="single" w:sz="8" w:space="0" w:color="auto"/>
              <w:bottom w:val="single" w:sz="8" w:space="0" w:color="auto"/>
              <w:right w:val="single" w:sz="8" w:space="0" w:color="auto"/>
            </w:tcBorders>
            <w:shd w:val="clear" w:color="auto" w:fill="F3F3F3"/>
            <w:tcMar>
              <w:top w:w="0" w:type="dxa"/>
              <w:left w:w="108" w:type="dxa"/>
              <w:bottom w:w="0" w:type="dxa"/>
              <w:right w:w="108" w:type="dxa"/>
            </w:tcMar>
            <w:vAlign w:val="center"/>
            <w:hideMark/>
          </w:tcPr>
          <w:p w:rsidR="00973129" w:rsidRDefault="00EE261D">
            <w:pPr>
              <w:spacing w:after="0" w:line="240" w:lineRule="auto"/>
              <w:rPr>
                <w:rFonts w:ascii="Times New Roman" w:eastAsia="Times New Roman" w:hAnsi="Times New Roman"/>
                <w:sz w:val="24"/>
                <w:szCs w:val="24"/>
                <w:lang w:eastAsia="ru-RU"/>
              </w:rPr>
            </w:pPr>
            <w:r>
              <w:rPr>
                <w:rFonts w:ascii="Times New Roman" w:eastAsia="Times New Roman" w:hAnsi="Times New Roman"/>
                <w:i/>
                <w:iCs/>
                <w:sz w:val="14"/>
                <w:szCs w:val="14"/>
                <w:lang w:eastAsia="ru-RU"/>
              </w:rPr>
              <w:t>Кодовое слово</w:t>
            </w:r>
          </w:p>
        </w:tc>
        <w:tc>
          <w:tcPr>
            <w:tcW w:w="1907" w:type="pct"/>
            <w:gridSpan w:val="2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73129" w:rsidRDefault="00EE261D">
            <w:pPr>
              <w:spacing w:after="0" w:line="240" w:lineRule="auto"/>
              <w:rPr>
                <w:rFonts w:ascii="Times New Roman" w:eastAsia="Times New Roman" w:hAnsi="Times New Roman"/>
                <w:sz w:val="24"/>
                <w:szCs w:val="24"/>
                <w:lang w:eastAsia="ru-RU"/>
              </w:rPr>
            </w:pPr>
            <w:r>
              <w:rPr>
                <w:rFonts w:ascii="Times New Roman" w:hAnsi="Times New Roman"/>
                <w:sz w:val="14"/>
                <w:szCs w:val="14"/>
                <w:lang w:val="en-US"/>
              </w:rPr>
              <w:t>[f11]</w:t>
            </w:r>
          </w:p>
        </w:tc>
      </w:tr>
      <w:tr w:rsidR="00973129">
        <w:trPr>
          <w:trHeight w:val="310"/>
        </w:trPr>
        <w:tc>
          <w:tcPr>
            <w:tcW w:w="658" w:type="pct"/>
            <w:gridSpan w:val="2"/>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rsidR="00973129" w:rsidRDefault="00EE261D">
            <w:pPr>
              <w:spacing w:after="0" w:line="240" w:lineRule="auto"/>
              <w:rPr>
                <w:rFonts w:ascii="Times New Roman" w:eastAsia="Times New Roman" w:hAnsi="Times New Roman"/>
                <w:sz w:val="24"/>
                <w:szCs w:val="24"/>
                <w:lang w:eastAsia="ru-RU"/>
              </w:rPr>
            </w:pPr>
            <w:r>
              <w:rPr>
                <w:rFonts w:ascii="Times New Roman" w:eastAsia="Times New Roman" w:hAnsi="Times New Roman"/>
                <w:i/>
                <w:iCs/>
                <w:sz w:val="14"/>
                <w:szCs w:val="14"/>
                <w:lang w:eastAsia="ru-RU"/>
              </w:rPr>
              <w:t>В пакете 2 в 1</w:t>
            </w:r>
          </w:p>
        </w:tc>
        <w:tc>
          <w:tcPr>
            <w:tcW w:w="1795" w:type="pct"/>
            <w:gridSpan w:val="21"/>
            <w:tcBorders>
              <w:top w:val="nil"/>
              <w:left w:val="nil"/>
              <w:bottom w:val="single" w:sz="8" w:space="0" w:color="auto"/>
              <w:right w:val="single" w:sz="8" w:space="0" w:color="auto"/>
            </w:tcBorders>
            <w:tcMar>
              <w:top w:w="0" w:type="dxa"/>
              <w:left w:w="108" w:type="dxa"/>
              <w:bottom w:w="0" w:type="dxa"/>
              <w:right w:w="108" w:type="dxa"/>
            </w:tcMar>
            <w:vAlign w:val="center"/>
            <w:hideMark/>
          </w:tcPr>
          <w:p w:rsidR="00973129" w:rsidRDefault="00EE261D">
            <w:pPr>
              <w:spacing w:after="0" w:line="240" w:lineRule="auto"/>
              <w:rPr>
                <w:rFonts w:ascii="Times New Roman" w:eastAsia="Times New Roman" w:hAnsi="Times New Roman"/>
                <w:sz w:val="20"/>
                <w:szCs w:val="20"/>
                <w:lang w:eastAsia="ru-RU"/>
              </w:rPr>
            </w:pPr>
            <w:r>
              <w:rPr>
                <w:rFonts w:ascii="Times New Roman" w:hAnsi="Times New Roman"/>
                <w:sz w:val="14"/>
                <w:szCs w:val="14"/>
                <w:lang w:val="en-US"/>
              </w:rPr>
              <w:t>[f13]</w:t>
            </w:r>
          </w:p>
        </w:tc>
        <w:tc>
          <w:tcPr>
            <w:tcW w:w="1137" w:type="pct"/>
            <w:gridSpan w:val="6"/>
            <w:tcBorders>
              <w:top w:val="single" w:sz="8" w:space="0" w:color="auto"/>
              <w:left w:val="single" w:sz="8" w:space="0" w:color="auto"/>
              <w:bottom w:val="single" w:sz="8" w:space="0" w:color="auto"/>
              <w:right w:val="single" w:sz="8" w:space="0" w:color="auto"/>
            </w:tcBorders>
            <w:shd w:val="clear" w:color="auto" w:fill="F3F3F3"/>
            <w:vAlign w:val="center"/>
            <w:hideMark/>
          </w:tcPr>
          <w:p w:rsidR="00973129" w:rsidRDefault="00EE261D">
            <w:pPr>
              <w:spacing w:after="0" w:line="240" w:lineRule="auto"/>
              <w:rPr>
                <w:rFonts w:ascii="Times New Roman" w:eastAsia="Times New Roman" w:hAnsi="Times New Roman"/>
                <w:b/>
                <w:bCs/>
                <w:sz w:val="14"/>
                <w:szCs w:val="14"/>
                <w:lang w:eastAsia="ru-RU"/>
              </w:rPr>
            </w:pPr>
            <w:r>
              <w:rPr>
                <w:rFonts w:ascii="Times New Roman" w:eastAsia="Times New Roman" w:hAnsi="Times New Roman"/>
                <w:b/>
                <w:bCs/>
                <w:sz w:val="14"/>
                <w:szCs w:val="14"/>
                <w:lang w:eastAsia="ru-RU"/>
              </w:rPr>
              <w:t xml:space="preserve">   2.4. Предоставление услуг  </w:t>
            </w:r>
          </w:p>
          <w:p w:rsidR="00973129" w:rsidRDefault="00EE261D">
            <w:pPr>
              <w:spacing w:after="0" w:line="240" w:lineRule="auto"/>
              <w:rPr>
                <w:rFonts w:ascii="Times New Roman" w:eastAsia="Times New Roman" w:hAnsi="Times New Roman"/>
                <w:sz w:val="24"/>
                <w:szCs w:val="24"/>
                <w:lang w:eastAsia="ru-RU"/>
              </w:rPr>
            </w:pPr>
            <w:r>
              <w:rPr>
                <w:rFonts w:ascii="Times New Roman" w:eastAsia="Times New Roman" w:hAnsi="Times New Roman"/>
                <w:b/>
                <w:bCs/>
                <w:sz w:val="14"/>
                <w:szCs w:val="14"/>
                <w:lang w:eastAsia="ru-RU"/>
              </w:rPr>
              <w:t xml:space="preserve">   кабельного телевещания</w:t>
            </w:r>
          </w:p>
        </w:tc>
        <w:tc>
          <w:tcPr>
            <w:tcW w:w="146" w:type="pct"/>
            <w:tcBorders>
              <w:top w:val="single" w:sz="8" w:space="0" w:color="auto"/>
              <w:left w:val="single" w:sz="8" w:space="0" w:color="auto"/>
              <w:bottom w:val="single" w:sz="8" w:space="0" w:color="auto"/>
              <w:right w:val="single" w:sz="8" w:space="0" w:color="auto"/>
            </w:tcBorders>
            <w:vAlign w:val="center"/>
            <w:hideMark/>
          </w:tcPr>
          <w:p w:rsidR="00973129" w:rsidRDefault="00EE261D">
            <w:pPr>
              <w:spacing w:after="0" w:line="240" w:lineRule="auto"/>
              <w:rPr>
                <w:rFonts w:ascii="Times New Roman" w:eastAsia="Times New Roman" w:hAnsi="Times New Roman"/>
                <w:sz w:val="24"/>
                <w:szCs w:val="24"/>
                <w:lang w:eastAsia="ru-RU"/>
              </w:rPr>
            </w:pPr>
            <w:r>
              <w:rPr>
                <w:rFonts w:ascii="Times New Roman" w:eastAsia="Times New Roman" w:hAnsi="Times New Roman"/>
                <w:sz w:val="14"/>
                <w:szCs w:val="14"/>
                <w:lang w:eastAsia="ru-RU"/>
              </w:rPr>
              <w:t> </w:t>
            </w:r>
          </w:p>
        </w:tc>
        <w:tc>
          <w:tcPr>
            <w:tcW w:w="621" w:type="pct"/>
            <w:gridSpan w:val="10"/>
            <w:tcBorders>
              <w:top w:val="single" w:sz="8" w:space="0" w:color="auto"/>
              <w:left w:val="single" w:sz="8" w:space="0" w:color="auto"/>
              <w:bottom w:val="single" w:sz="8" w:space="0" w:color="auto"/>
              <w:right w:val="single" w:sz="8" w:space="0" w:color="auto"/>
            </w:tcBorders>
            <w:vAlign w:val="center"/>
            <w:hideMark/>
          </w:tcPr>
          <w:p w:rsidR="00973129" w:rsidRDefault="00EE261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i/>
                <w:iCs/>
                <w:sz w:val="14"/>
                <w:szCs w:val="14"/>
                <w:lang w:eastAsia="ru-RU"/>
              </w:rPr>
              <w:t>Лицевой счет</w:t>
            </w:r>
          </w:p>
        </w:tc>
        <w:tc>
          <w:tcPr>
            <w:tcW w:w="643" w:type="pct"/>
            <w:gridSpan w:val="9"/>
            <w:tcBorders>
              <w:top w:val="single" w:sz="8" w:space="0" w:color="auto"/>
              <w:left w:val="single" w:sz="8" w:space="0" w:color="auto"/>
              <w:bottom w:val="single" w:sz="8" w:space="0" w:color="auto"/>
              <w:right w:val="single" w:sz="8" w:space="0" w:color="auto"/>
            </w:tcBorders>
            <w:vAlign w:val="center"/>
            <w:hideMark/>
          </w:tcPr>
          <w:p w:rsidR="00973129" w:rsidRDefault="00EE261D">
            <w:pPr>
              <w:spacing w:after="0" w:line="240" w:lineRule="auto"/>
              <w:rPr>
                <w:rFonts w:ascii="Times New Roman" w:eastAsia="Times New Roman" w:hAnsi="Times New Roman"/>
                <w:sz w:val="24"/>
                <w:szCs w:val="24"/>
                <w:lang w:eastAsia="ru-RU"/>
              </w:rPr>
            </w:pPr>
            <w:r>
              <w:rPr>
                <w:rFonts w:ascii="Times New Roman" w:hAnsi="Times New Roman"/>
                <w:sz w:val="14"/>
                <w:szCs w:val="14"/>
                <w:lang w:val="en-US"/>
              </w:rPr>
              <w:t>[f17]</w:t>
            </w:r>
          </w:p>
        </w:tc>
      </w:tr>
      <w:tr w:rsidR="00973129">
        <w:trPr>
          <w:trHeight w:val="282"/>
        </w:trPr>
        <w:tc>
          <w:tcPr>
            <w:tcW w:w="658" w:type="pct"/>
            <w:gridSpan w:val="2"/>
            <w:tcBorders>
              <w:top w:val="nil"/>
              <w:left w:val="single" w:sz="8" w:space="0" w:color="auto"/>
              <w:bottom w:val="single" w:sz="8" w:space="0" w:color="auto"/>
              <w:right w:val="single" w:sz="8" w:space="0" w:color="auto"/>
            </w:tcBorders>
            <w:shd w:val="clear" w:color="auto" w:fill="F3F3F3"/>
            <w:tcMar>
              <w:top w:w="0" w:type="dxa"/>
              <w:left w:w="108" w:type="dxa"/>
              <w:bottom w:w="0" w:type="dxa"/>
              <w:right w:w="108" w:type="dxa"/>
            </w:tcMar>
            <w:vAlign w:val="center"/>
            <w:hideMark/>
          </w:tcPr>
          <w:p w:rsidR="00973129" w:rsidRDefault="00EE261D">
            <w:pPr>
              <w:spacing w:after="0" w:line="240" w:lineRule="auto"/>
              <w:rPr>
                <w:rFonts w:ascii="Times New Roman" w:eastAsia="Times New Roman" w:hAnsi="Times New Roman"/>
                <w:sz w:val="24"/>
                <w:szCs w:val="24"/>
                <w:lang w:eastAsia="ru-RU"/>
              </w:rPr>
            </w:pPr>
            <w:r>
              <w:rPr>
                <w:rFonts w:ascii="Times New Roman" w:eastAsia="Times New Roman" w:hAnsi="Times New Roman"/>
                <w:i/>
                <w:iCs/>
                <w:sz w:val="14"/>
                <w:szCs w:val="14"/>
                <w:lang w:eastAsia="ru-RU"/>
              </w:rPr>
              <w:t>В пакете 3 в 1</w:t>
            </w:r>
          </w:p>
        </w:tc>
        <w:tc>
          <w:tcPr>
            <w:tcW w:w="1795" w:type="pct"/>
            <w:gridSpan w:val="21"/>
            <w:tcBorders>
              <w:top w:val="nil"/>
              <w:left w:val="nil"/>
              <w:bottom w:val="single" w:sz="8" w:space="0" w:color="auto"/>
              <w:right w:val="single" w:sz="8" w:space="0" w:color="auto"/>
            </w:tcBorders>
            <w:tcMar>
              <w:top w:w="0" w:type="dxa"/>
              <w:left w:w="108" w:type="dxa"/>
              <w:bottom w:w="0" w:type="dxa"/>
              <w:right w:w="108" w:type="dxa"/>
            </w:tcMar>
            <w:vAlign w:val="center"/>
            <w:hideMark/>
          </w:tcPr>
          <w:p w:rsidR="00973129" w:rsidRDefault="00EE261D">
            <w:pPr>
              <w:spacing w:after="0" w:line="240" w:lineRule="auto"/>
              <w:rPr>
                <w:rFonts w:ascii="Times New Roman" w:eastAsia="Times New Roman" w:hAnsi="Times New Roman"/>
                <w:sz w:val="24"/>
                <w:szCs w:val="24"/>
                <w:lang w:eastAsia="ru-RU"/>
              </w:rPr>
            </w:pPr>
            <w:r>
              <w:rPr>
                <w:rFonts w:ascii="Times New Roman" w:hAnsi="Times New Roman"/>
                <w:sz w:val="14"/>
                <w:szCs w:val="14"/>
                <w:lang w:val="en-US"/>
              </w:rPr>
              <w:t>[f14]</w:t>
            </w:r>
          </w:p>
        </w:tc>
        <w:tc>
          <w:tcPr>
            <w:tcW w:w="640" w:type="pct"/>
            <w:gridSpan w:val="3"/>
            <w:tcBorders>
              <w:top w:val="single" w:sz="8" w:space="0" w:color="auto"/>
              <w:left w:val="nil"/>
              <w:bottom w:val="single" w:sz="8" w:space="0" w:color="auto"/>
              <w:right w:val="single" w:sz="8" w:space="0" w:color="auto"/>
            </w:tcBorders>
            <w:shd w:val="clear" w:color="auto" w:fill="F3F3F3"/>
            <w:tcMar>
              <w:top w:w="0" w:type="dxa"/>
              <w:left w:w="108" w:type="dxa"/>
              <w:bottom w:w="0" w:type="dxa"/>
              <w:right w:w="108" w:type="dxa"/>
            </w:tcMar>
            <w:vAlign w:val="center"/>
            <w:hideMark/>
          </w:tcPr>
          <w:p w:rsidR="00973129" w:rsidRDefault="00EE261D">
            <w:pPr>
              <w:spacing w:after="0" w:line="240" w:lineRule="auto"/>
              <w:rPr>
                <w:rFonts w:ascii="Times New Roman" w:eastAsia="Times New Roman" w:hAnsi="Times New Roman"/>
                <w:sz w:val="24"/>
                <w:szCs w:val="24"/>
                <w:lang w:eastAsia="ru-RU"/>
              </w:rPr>
            </w:pPr>
            <w:r>
              <w:rPr>
                <w:rFonts w:ascii="Times New Roman" w:eastAsia="Times New Roman" w:hAnsi="Times New Roman"/>
                <w:i/>
                <w:iCs/>
                <w:sz w:val="14"/>
                <w:szCs w:val="14"/>
                <w:lang w:eastAsia="ru-RU"/>
              </w:rPr>
              <w:t>Тарифный план (пакет)</w:t>
            </w:r>
          </w:p>
        </w:tc>
        <w:tc>
          <w:tcPr>
            <w:tcW w:w="1907" w:type="pct"/>
            <w:gridSpan w:val="2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73129" w:rsidRDefault="00EE261D">
            <w:pPr>
              <w:spacing w:after="0" w:line="240" w:lineRule="auto"/>
              <w:rPr>
                <w:rFonts w:ascii="Times New Roman" w:eastAsia="Times New Roman" w:hAnsi="Times New Roman"/>
                <w:sz w:val="24"/>
                <w:szCs w:val="24"/>
                <w:lang w:eastAsia="ru-RU"/>
              </w:rPr>
            </w:pPr>
            <w:r>
              <w:rPr>
                <w:rFonts w:ascii="Times New Roman" w:hAnsi="Times New Roman"/>
                <w:sz w:val="14"/>
                <w:szCs w:val="14"/>
                <w:lang w:val="en-US"/>
              </w:rPr>
              <w:t>[f18]</w:t>
            </w:r>
          </w:p>
        </w:tc>
      </w:tr>
      <w:tr w:rsidR="00973129">
        <w:trPr>
          <w:trHeight w:val="252"/>
        </w:trPr>
        <w:tc>
          <w:tcPr>
            <w:tcW w:w="658" w:type="pct"/>
            <w:gridSpan w:val="2"/>
            <w:tcBorders>
              <w:top w:val="nil"/>
              <w:left w:val="single" w:sz="8" w:space="0" w:color="auto"/>
              <w:bottom w:val="single" w:sz="8" w:space="0" w:color="auto"/>
              <w:right w:val="single" w:sz="8" w:space="0" w:color="auto"/>
            </w:tcBorders>
            <w:shd w:val="clear" w:color="auto" w:fill="F3F3F3"/>
            <w:tcMar>
              <w:top w:w="0" w:type="dxa"/>
              <w:left w:w="108" w:type="dxa"/>
              <w:bottom w:w="0" w:type="dxa"/>
              <w:right w:w="108" w:type="dxa"/>
            </w:tcMar>
            <w:vAlign w:val="center"/>
            <w:hideMark/>
          </w:tcPr>
          <w:p w:rsidR="00973129" w:rsidRDefault="00EE261D">
            <w:pPr>
              <w:spacing w:after="0" w:line="240" w:lineRule="auto"/>
              <w:rPr>
                <w:rFonts w:ascii="Times New Roman" w:eastAsia="Times New Roman" w:hAnsi="Times New Roman"/>
                <w:sz w:val="24"/>
                <w:szCs w:val="24"/>
                <w:lang w:eastAsia="ru-RU"/>
              </w:rPr>
            </w:pPr>
            <w:r>
              <w:rPr>
                <w:rFonts w:ascii="Times New Roman" w:eastAsia="Times New Roman" w:hAnsi="Times New Roman"/>
                <w:i/>
                <w:iCs/>
                <w:sz w:val="14"/>
                <w:szCs w:val="14"/>
                <w:lang w:eastAsia="ru-RU"/>
              </w:rPr>
              <w:t>Оборудование</w:t>
            </w:r>
          </w:p>
        </w:tc>
        <w:tc>
          <w:tcPr>
            <w:tcW w:w="1795" w:type="pct"/>
            <w:gridSpan w:val="21"/>
            <w:tcBorders>
              <w:top w:val="nil"/>
              <w:left w:val="nil"/>
              <w:bottom w:val="single" w:sz="8" w:space="0" w:color="auto"/>
              <w:right w:val="single" w:sz="8" w:space="0" w:color="auto"/>
            </w:tcBorders>
            <w:tcMar>
              <w:top w:w="0" w:type="dxa"/>
              <w:left w:w="108" w:type="dxa"/>
              <w:bottom w:w="0" w:type="dxa"/>
              <w:right w:w="108" w:type="dxa"/>
            </w:tcMar>
            <w:vAlign w:val="center"/>
            <w:hideMark/>
          </w:tcPr>
          <w:p w:rsidR="00973129" w:rsidRDefault="00EE261D">
            <w:pPr>
              <w:spacing w:after="0" w:line="240" w:lineRule="auto"/>
              <w:rPr>
                <w:rFonts w:ascii="Times New Roman" w:eastAsia="Times New Roman" w:hAnsi="Times New Roman"/>
                <w:sz w:val="24"/>
                <w:szCs w:val="24"/>
                <w:lang w:eastAsia="ru-RU"/>
              </w:rPr>
            </w:pPr>
            <w:r>
              <w:rPr>
                <w:rFonts w:ascii="Times New Roman" w:hAnsi="Times New Roman"/>
                <w:sz w:val="14"/>
                <w:szCs w:val="14"/>
                <w:lang w:val="en-US"/>
              </w:rPr>
              <w:t>[f15]</w:t>
            </w:r>
          </w:p>
        </w:tc>
        <w:tc>
          <w:tcPr>
            <w:tcW w:w="1137" w:type="pct"/>
            <w:gridSpan w:val="6"/>
            <w:tcBorders>
              <w:top w:val="nil"/>
              <w:left w:val="nil"/>
              <w:bottom w:val="single" w:sz="8" w:space="0" w:color="auto"/>
              <w:right w:val="single" w:sz="8" w:space="0" w:color="auto"/>
            </w:tcBorders>
            <w:shd w:val="clear" w:color="auto" w:fill="F3F3F3"/>
            <w:tcMar>
              <w:top w:w="0" w:type="dxa"/>
              <w:left w:w="108" w:type="dxa"/>
              <w:bottom w:w="0" w:type="dxa"/>
              <w:right w:w="108" w:type="dxa"/>
            </w:tcMar>
            <w:vAlign w:val="center"/>
            <w:hideMark/>
          </w:tcPr>
          <w:p w:rsidR="00973129" w:rsidRDefault="00EE261D">
            <w:pPr>
              <w:spacing w:after="0" w:line="240" w:lineRule="auto"/>
              <w:rPr>
                <w:rFonts w:ascii="Times New Roman" w:eastAsia="Times New Roman" w:hAnsi="Times New Roman"/>
                <w:sz w:val="24"/>
                <w:szCs w:val="24"/>
                <w:lang w:eastAsia="ru-RU"/>
              </w:rPr>
            </w:pPr>
            <w:r>
              <w:rPr>
                <w:rFonts w:ascii="Times New Roman" w:eastAsia="Times New Roman" w:hAnsi="Times New Roman"/>
                <w:b/>
                <w:bCs/>
                <w:sz w:val="14"/>
                <w:szCs w:val="14"/>
                <w:lang w:eastAsia="ru-RU"/>
              </w:rPr>
              <w:t xml:space="preserve">2.5. Предоставление услуг </w:t>
            </w:r>
            <w:r>
              <w:rPr>
                <w:rFonts w:ascii="Times New Roman" w:eastAsia="Times New Roman" w:hAnsi="Times New Roman"/>
                <w:b/>
                <w:bCs/>
                <w:sz w:val="14"/>
                <w:szCs w:val="14"/>
                <w:lang w:val="en-US" w:eastAsia="ru-RU"/>
              </w:rPr>
              <w:t>IP</w:t>
            </w:r>
            <w:r>
              <w:rPr>
                <w:rFonts w:ascii="Times New Roman" w:eastAsia="Times New Roman" w:hAnsi="Times New Roman"/>
                <w:b/>
                <w:bCs/>
                <w:sz w:val="14"/>
                <w:szCs w:val="14"/>
                <w:lang w:eastAsia="ru-RU"/>
              </w:rPr>
              <w:t>-</w:t>
            </w:r>
            <w:r>
              <w:rPr>
                <w:rFonts w:ascii="Times New Roman" w:eastAsia="Times New Roman" w:hAnsi="Times New Roman"/>
                <w:b/>
                <w:bCs/>
                <w:sz w:val="14"/>
                <w:szCs w:val="14"/>
                <w:lang w:val="en-US" w:eastAsia="ru-RU"/>
              </w:rPr>
              <w:t>TV</w:t>
            </w:r>
            <w:r>
              <w:rPr>
                <w:rFonts w:ascii="Times New Roman" w:eastAsia="Times New Roman" w:hAnsi="Times New Roman"/>
                <w:b/>
                <w:bCs/>
                <w:sz w:val="14"/>
                <w:szCs w:val="14"/>
                <w:lang w:eastAsia="ru-RU"/>
              </w:rPr>
              <w:t xml:space="preserve"> телевещания</w:t>
            </w:r>
          </w:p>
        </w:tc>
        <w:tc>
          <w:tcPr>
            <w:tcW w:w="159"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73129" w:rsidRDefault="00EE261D">
            <w:pPr>
              <w:spacing w:after="0" w:line="240" w:lineRule="auto"/>
              <w:rPr>
                <w:rFonts w:ascii="Times New Roman" w:eastAsia="Times New Roman" w:hAnsi="Times New Roman"/>
                <w:sz w:val="24"/>
                <w:szCs w:val="24"/>
                <w:lang w:eastAsia="ru-RU"/>
              </w:rPr>
            </w:pPr>
            <w:r>
              <w:rPr>
                <w:rFonts w:ascii="Times New Roman" w:eastAsia="Times New Roman" w:hAnsi="Times New Roman"/>
                <w:sz w:val="14"/>
                <w:szCs w:val="14"/>
                <w:lang w:eastAsia="ru-RU"/>
              </w:rPr>
              <w:t> </w:t>
            </w:r>
          </w:p>
        </w:tc>
        <w:tc>
          <w:tcPr>
            <w:tcW w:w="599" w:type="pct"/>
            <w:gridSpan w:val="8"/>
            <w:tcBorders>
              <w:top w:val="nil"/>
              <w:left w:val="nil"/>
              <w:bottom w:val="single" w:sz="8" w:space="0" w:color="auto"/>
              <w:right w:val="single" w:sz="8" w:space="0" w:color="auto"/>
            </w:tcBorders>
            <w:shd w:val="clear" w:color="auto" w:fill="F3F3F3"/>
            <w:tcMar>
              <w:top w:w="0" w:type="dxa"/>
              <w:left w:w="108" w:type="dxa"/>
              <w:bottom w:w="0" w:type="dxa"/>
              <w:right w:w="108" w:type="dxa"/>
            </w:tcMar>
            <w:vAlign w:val="center"/>
            <w:hideMark/>
          </w:tcPr>
          <w:p w:rsidR="00973129" w:rsidRDefault="00EE261D">
            <w:pPr>
              <w:spacing w:after="0" w:line="240" w:lineRule="auto"/>
              <w:rPr>
                <w:rFonts w:ascii="Times New Roman" w:eastAsia="Times New Roman" w:hAnsi="Times New Roman"/>
                <w:sz w:val="24"/>
                <w:szCs w:val="24"/>
                <w:lang w:eastAsia="ru-RU"/>
              </w:rPr>
            </w:pPr>
            <w:r>
              <w:rPr>
                <w:rFonts w:ascii="Times New Roman" w:eastAsia="Times New Roman" w:hAnsi="Times New Roman"/>
                <w:i/>
                <w:iCs/>
                <w:sz w:val="14"/>
                <w:szCs w:val="14"/>
                <w:lang w:eastAsia="ru-RU"/>
              </w:rPr>
              <w:t>Лицевой счет</w:t>
            </w:r>
          </w:p>
        </w:tc>
        <w:tc>
          <w:tcPr>
            <w:tcW w:w="652" w:type="pct"/>
            <w:gridSpan w:val="10"/>
            <w:tcBorders>
              <w:top w:val="nil"/>
              <w:left w:val="nil"/>
              <w:bottom w:val="single" w:sz="8" w:space="0" w:color="auto"/>
              <w:right w:val="single" w:sz="8" w:space="0" w:color="auto"/>
            </w:tcBorders>
            <w:tcMar>
              <w:top w:w="0" w:type="dxa"/>
              <w:left w:w="108" w:type="dxa"/>
              <w:bottom w:w="0" w:type="dxa"/>
              <w:right w:w="108" w:type="dxa"/>
            </w:tcMar>
            <w:vAlign w:val="center"/>
            <w:hideMark/>
          </w:tcPr>
          <w:p w:rsidR="00973129" w:rsidRDefault="00EE261D">
            <w:pPr>
              <w:spacing w:after="0" w:line="240" w:lineRule="auto"/>
              <w:rPr>
                <w:rFonts w:ascii="Times New Roman" w:eastAsia="Times New Roman" w:hAnsi="Times New Roman"/>
                <w:sz w:val="24"/>
                <w:szCs w:val="24"/>
                <w:lang w:eastAsia="ru-RU"/>
              </w:rPr>
            </w:pPr>
            <w:r>
              <w:rPr>
                <w:rFonts w:ascii="Times New Roman" w:hAnsi="Times New Roman"/>
                <w:sz w:val="14"/>
                <w:szCs w:val="14"/>
                <w:lang w:val="en-US"/>
              </w:rPr>
              <w:t>[f19]</w:t>
            </w:r>
          </w:p>
        </w:tc>
      </w:tr>
      <w:tr w:rsidR="00973129">
        <w:trPr>
          <w:trHeight w:val="282"/>
        </w:trPr>
        <w:tc>
          <w:tcPr>
            <w:tcW w:w="658" w:type="pct"/>
            <w:gridSpan w:val="2"/>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rsidR="00973129" w:rsidRDefault="00EE261D">
            <w:pPr>
              <w:spacing w:after="0" w:line="240" w:lineRule="auto"/>
              <w:rPr>
                <w:rFonts w:ascii="Times New Roman" w:eastAsia="Times New Roman" w:hAnsi="Times New Roman"/>
                <w:sz w:val="24"/>
                <w:szCs w:val="24"/>
                <w:lang w:eastAsia="ru-RU"/>
              </w:rPr>
            </w:pPr>
            <w:r>
              <w:rPr>
                <w:rFonts w:ascii="Times New Roman" w:eastAsia="Times New Roman" w:hAnsi="Times New Roman"/>
                <w:i/>
                <w:iCs/>
                <w:sz w:val="14"/>
                <w:szCs w:val="14"/>
                <w:lang w:eastAsia="ru-RU"/>
              </w:rPr>
              <w:t>Абонентский номер</w:t>
            </w:r>
          </w:p>
        </w:tc>
        <w:tc>
          <w:tcPr>
            <w:tcW w:w="1795" w:type="pct"/>
            <w:gridSpan w:val="21"/>
            <w:tcBorders>
              <w:top w:val="nil"/>
              <w:left w:val="nil"/>
              <w:bottom w:val="single" w:sz="8" w:space="0" w:color="auto"/>
              <w:right w:val="single" w:sz="8" w:space="0" w:color="auto"/>
            </w:tcBorders>
            <w:tcMar>
              <w:top w:w="0" w:type="dxa"/>
              <w:left w:w="108" w:type="dxa"/>
              <w:bottom w:w="0" w:type="dxa"/>
              <w:right w:w="108" w:type="dxa"/>
            </w:tcMar>
            <w:vAlign w:val="center"/>
            <w:hideMark/>
          </w:tcPr>
          <w:p w:rsidR="00973129" w:rsidRDefault="00EE261D">
            <w:pPr>
              <w:spacing w:after="0" w:line="240" w:lineRule="auto"/>
              <w:rPr>
                <w:rFonts w:ascii="Times New Roman" w:eastAsia="Times New Roman" w:hAnsi="Times New Roman"/>
                <w:sz w:val="24"/>
                <w:szCs w:val="24"/>
                <w:lang w:eastAsia="ru-RU"/>
              </w:rPr>
            </w:pPr>
            <w:r>
              <w:rPr>
                <w:rFonts w:ascii="Times New Roman" w:hAnsi="Times New Roman"/>
                <w:sz w:val="14"/>
                <w:szCs w:val="14"/>
                <w:lang w:val="en-US"/>
              </w:rPr>
              <w:t>[f16]</w:t>
            </w:r>
          </w:p>
        </w:tc>
        <w:tc>
          <w:tcPr>
            <w:tcW w:w="640" w:type="pct"/>
            <w:gridSpan w:val="3"/>
            <w:tcBorders>
              <w:top w:val="nil"/>
              <w:left w:val="nil"/>
              <w:bottom w:val="single" w:sz="8" w:space="0" w:color="auto"/>
              <w:right w:val="single" w:sz="8" w:space="0" w:color="auto"/>
            </w:tcBorders>
            <w:shd w:val="clear" w:color="auto" w:fill="F3F3F3"/>
            <w:tcMar>
              <w:top w:w="0" w:type="dxa"/>
              <w:left w:w="108" w:type="dxa"/>
              <w:bottom w:w="0" w:type="dxa"/>
              <w:right w:w="108" w:type="dxa"/>
            </w:tcMar>
            <w:vAlign w:val="center"/>
            <w:hideMark/>
          </w:tcPr>
          <w:p w:rsidR="00973129" w:rsidRDefault="00EE261D">
            <w:pPr>
              <w:spacing w:after="0" w:line="240" w:lineRule="auto"/>
              <w:rPr>
                <w:rFonts w:ascii="Times New Roman" w:eastAsia="Times New Roman" w:hAnsi="Times New Roman"/>
                <w:sz w:val="24"/>
                <w:szCs w:val="24"/>
                <w:lang w:eastAsia="ru-RU"/>
              </w:rPr>
            </w:pPr>
            <w:r>
              <w:rPr>
                <w:rFonts w:ascii="Times New Roman" w:eastAsia="Times New Roman" w:hAnsi="Times New Roman"/>
                <w:i/>
                <w:iCs/>
                <w:sz w:val="14"/>
                <w:szCs w:val="14"/>
                <w:lang w:eastAsia="ru-RU"/>
              </w:rPr>
              <w:t>Тарифный план (пакет)</w:t>
            </w:r>
          </w:p>
        </w:tc>
        <w:tc>
          <w:tcPr>
            <w:tcW w:w="1907" w:type="pct"/>
            <w:gridSpan w:val="23"/>
            <w:tcBorders>
              <w:top w:val="nil"/>
              <w:left w:val="nil"/>
              <w:bottom w:val="single" w:sz="8" w:space="0" w:color="auto"/>
              <w:right w:val="single" w:sz="8" w:space="0" w:color="auto"/>
            </w:tcBorders>
            <w:tcMar>
              <w:top w:w="0" w:type="dxa"/>
              <w:left w:w="108" w:type="dxa"/>
              <w:bottom w:w="0" w:type="dxa"/>
              <w:right w:w="108" w:type="dxa"/>
            </w:tcMar>
            <w:vAlign w:val="center"/>
            <w:hideMark/>
          </w:tcPr>
          <w:p w:rsidR="00973129" w:rsidRDefault="00EE261D">
            <w:pPr>
              <w:spacing w:after="0" w:line="240" w:lineRule="auto"/>
              <w:rPr>
                <w:rFonts w:ascii="Times New Roman" w:eastAsia="Times New Roman" w:hAnsi="Times New Roman"/>
                <w:sz w:val="24"/>
                <w:szCs w:val="24"/>
                <w:lang w:eastAsia="ru-RU"/>
              </w:rPr>
            </w:pPr>
            <w:r>
              <w:rPr>
                <w:rFonts w:ascii="Times New Roman" w:hAnsi="Times New Roman"/>
                <w:sz w:val="14"/>
                <w:szCs w:val="14"/>
                <w:lang w:val="en-US"/>
              </w:rPr>
              <w:t>[f20]</w:t>
            </w:r>
          </w:p>
        </w:tc>
      </w:tr>
      <w:tr w:rsidR="00973129">
        <w:trPr>
          <w:trHeight w:val="286"/>
        </w:trPr>
        <w:tc>
          <w:tcPr>
            <w:tcW w:w="889" w:type="pct"/>
            <w:gridSpan w:val="6"/>
            <w:vMerge w:val="restart"/>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rsidR="00973129" w:rsidRDefault="00EE261D">
            <w:pPr>
              <w:spacing w:after="0" w:line="240" w:lineRule="auto"/>
              <w:rPr>
                <w:rFonts w:ascii="Times New Roman" w:eastAsia="Times New Roman" w:hAnsi="Times New Roman"/>
                <w:sz w:val="24"/>
                <w:szCs w:val="24"/>
                <w:lang w:eastAsia="ru-RU"/>
              </w:rPr>
            </w:pPr>
            <w:r>
              <w:rPr>
                <w:rFonts w:ascii="Times New Roman" w:eastAsia="Times New Roman" w:hAnsi="Times New Roman"/>
                <w:i/>
                <w:iCs/>
                <w:sz w:val="14"/>
                <w:szCs w:val="14"/>
                <w:lang w:eastAsia="ru-RU"/>
              </w:rPr>
              <w:t>Предоставление услуги «Дальняя связь»</w:t>
            </w:r>
          </w:p>
        </w:tc>
        <w:tc>
          <w:tcPr>
            <w:tcW w:w="495" w:type="pct"/>
            <w:gridSpan w:val="3"/>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973129" w:rsidRDefault="00EE261D">
            <w:pPr>
              <w:spacing w:after="0" w:line="240" w:lineRule="auto"/>
              <w:rPr>
                <w:rFonts w:ascii="Times New Roman" w:eastAsia="Times New Roman" w:hAnsi="Times New Roman"/>
                <w:sz w:val="24"/>
                <w:szCs w:val="24"/>
                <w:lang w:eastAsia="ru-RU"/>
              </w:rPr>
            </w:pPr>
            <w:r>
              <w:rPr>
                <w:rFonts w:ascii="Times New Roman" w:eastAsia="Times New Roman" w:hAnsi="Times New Roman"/>
                <w:i/>
                <w:iCs/>
                <w:sz w:val="10"/>
                <w:szCs w:val="10"/>
                <w:lang w:eastAsia="ru-RU"/>
              </w:rPr>
              <w:t>Внутризоновая</w:t>
            </w:r>
          </w:p>
        </w:tc>
        <w:tc>
          <w:tcPr>
            <w:tcW w:w="129"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973129" w:rsidRDefault="00EE261D">
            <w:pPr>
              <w:spacing w:after="0" w:line="240" w:lineRule="auto"/>
              <w:rPr>
                <w:rFonts w:ascii="Times New Roman" w:eastAsia="Times New Roman" w:hAnsi="Times New Roman"/>
                <w:sz w:val="24"/>
                <w:szCs w:val="24"/>
                <w:lang w:eastAsia="ru-RU"/>
              </w:rPr>
            </w:pPr>
            <w:r>
              <w:rPr>
                <w:rFonts w:ascii="Times New Roman" w:eastAsia="Times New Roman" w:hAnsi="Times New Roman"/>
                <w:i/>
                <w:iCs/>
                <w:sz w:val="10"/>
                <w:szCs w:val="10"/>
                <w:lang w:eastAsia="ru-RU"/>
              </w:rPr>
              <w:t> </w:t>
            </w:r>
          </w:p>
        </w:tc>
        <w:tc>
          <w:tcPr>
            <w:tcW w:w="508" w:type="pct"/>
            <w:gridSpan w:val="2"/>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973129" w:rsidRDefault="00EE261D">
            <w:pPr>
              <w:spacing w:after="0" w:line="240" w:lineRule="auto"/>
              <w:rPr>
                <w:rFonts w:ascii="Times New Roman" w:eastAsia="Times New Roman" w:hAnsi="Times New Roman"/>
                <w:sz w:val="24"/>
                <w:szCs w:val="24"/>
                <w:lang w:eastAsia="ru-RU"/>
              </w:rPr>
            </w:pPr>
            <w:r>
              <w:rPr>
                <w:rFonts w:ascii="Times New Roman" w:eastAsia="Times New Roman" w:hAnsi="Times New Roman"/>
                <w:i/>
                <w:iCs/>
                <w:sz w:val="10"/>
                <w:szCs w:val="10"/>
                <w:lang w:eastAsia="ru-RU"/>
              </w:rPr>
              <w:t>Междугородная</w:t>
            </w:r>
          </w:p>
        </w:tc>
        <w:tc>
          <w:tcPr>
            <w:tcW w:w="158" w:type="pct"/>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973129" w:rsidRDefault="00EE261D">
            <w:pPr>
              <w:spacing w:after="0" w:line="240" w:lineRule="auto"/>
              <w:rPr>
                <w:rFonts w:ascii="Times New Roman" w:eastAsia="Times New Roman" w:hAnsi="Times New Roman"/>
                <w:sz w:val="24"/>
                <w:szCs w:val="24"/>
                <w:lang w:eastAsia="ru-RU"/>
              </w:rPr>
            </w:pPr>
            <w:r>
              <w:rPr>
                <w:rFonts w:ascii="Times New Roman" w:eastAsia="Times New Roman" w:hAnsi="Times New Roman"/>
                <w:sz w:val="14"/>
                <w:szCs w:val="14"/>
                <w:lang w:eastAsia="ru-RU"/>
              </w:rPr>
              <w:t> </w:t>
            </w:r>
          </w:p>
        </w:tc>
        <w:tc>
          <w:tcPr>
            <w:tcW w:w="274" w:type="pct"/>
            <w:gridSpan w:val="5"/>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973129" w:rsidRDefault="00EE261D">
            <w:pPr>
              <w:spacing w:after="0" w:line="240" w:lineRule="auto"/>
              <w:rPr>
                <w:rFonts w:ascii="Times New Roman" w:eastAsia="Times New Roman" w:hAnsi="Times New Roman"/>
                <w:sz w:val="24"/>
                <w:szCs w:val="24"/>
                <w:lang w:eastAsia="ru-RU"/>
              </w:rPr>
            </w:pPr>
            <w:r>
              <w:rPr>
                <w:rFonts w:ascii="Times New Roman" w:eastAsia="Times New Roman" w:hAnsi="Times New Roman"/>
                <w:sz w:val="14"/>
                <w:szCs w:val="14"/>
                <w:lang w:eastAsia="ru-RU"/>
              </w:rPr>
              <w:t> </w:t>
            </w:r>
          </w:p>
        </w:tc>
        <w:tc>
          <w:tcPr>
            <w:tcW w:w="640" w:type="pct"/>
            <w:gridSpan w:val="3"/>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973129" w:rsidRDefault="00EE261D">
            <w:pPr>
              <w:spacing w:after="0" w:line="240" w:lineRule="auto"/>
              <w:rPr>
                <w:rFonts w:ascii="Times New Roman" w:eastAsia="Times New Roman" w:hAnsi="Times New Roman"/>
                <w:sz w:val="24"/>
                <w:szCs w:val="24"/>
                <w:lang w:eastAsia="ru-RU"/>
              </w:rPr>
            </w:pPr>
            <w:r>
              <w:rPr>
                <w:rFonts w:ascii="Times New Roman" w:eastAsia="Times New Roman" w:hAnsi="Times New Roman"/>
                <w:i/>
                <w:iCs/>
                <w:sz w:val="14"/>
                <w:szCs w:val="14"/>
                <w:lang w:eastAsia="ru-RU"/>
              </w:rPr>
              <w:t>Оборудование</w:t>
            </w:r>
          </w:p>
        </w:tc>
        <w:tc>
          <w:tcPr>
            <w:tcW w:w="1907" w:type="pct"/>
            <w:gridSpan w:val="23"/>
            <w:tcBorders>
              <w:top w:val="nil"/>
              <w:left w:val="nil"/>
              <w:bottom w:val="single" w:sz="8" w:space="0" w:color="auto"/>
              <w:right w:val="single" w:sz="8" w:space="0" w:color="auto"/>
            </w:tcBorders>
            <w:tcMar>
              <w:top w:w="0" w:type="dxa"/>
              <w:left w:w="108" w:type="dxa"/>
              <w:bottom w:w="0" w:type="dxa"/>
              <w:right w:w="108" w:type="dxa"/>
            </w:tcMar>
            <w:vAlign w:val="center"/>
            <w:hideMark/>
          </w:tcPr>
          <w:p w:rsidR="00973129" w:rsidRDefault="00EE261D">
            <w:pPr>
              <w:spacing w:after="0" w:line="240" w:lineRule="auto"/>
              <w:rPr>
                <w:rFonts w:ascii="Times New Roman" w:eastAsia="Times New Roman" w:hAnsi="Times New Roman"/>
                <w:sz w:val="24"/>
                <w:szCs w:val="24"/>
                <w:lang w:eastAsia="ru-RU"/>
              </w:rPr>
            </w:pPr>
            <w:r>
              <w:rPr>
                <w:rFonts w:ascii="Times New Roman" w:hAnsi="Times New Roman"/>
                <w:sz w:val="14"/>
                <w:szCs w:val="14"/>
                <w:lang w:val="en-US"/>
              </w:rPr>
              <w:t>[f21]</w:t>
            </w:r>
          </w:p>
        </w:tc>
      </w:tr>
      <w:tr w:rsidR="00973129">
        <w:trPr>
          <w:trHeight w:val="286"/>
        </w:trPr>
        <w:tc>
          <w:tcPr>
            <w:tcW w:w="0" w:type="auto"/>
            <w:gridSpan w:val="6"/>
            <w:vMerge/>
            <w:tcBorders>
              <w:top w:val="nil"/>
              <w:left w:val="single" w:sz="8" w:space="0" w:color="auto"/>
              <w:bottom w:val="single" w:sz="8" w:space="0" w:color="auto"/>
              <w:right w:val="single" w:sz="8" w:space="0" w:color="auto"/>
            </w:tcBorders>
            <w:vAlign w:val="center"/>
            <w:hideMark/>
          </w:tcPr>
          <w:p w:rsidR="00973129" w:rsidRDefault="00973129">
            <w:pPr>
              <w:spacing w:after="0" w:line="240" w:lineRule="auto"/>
              <w:rPr>
                <w:rFonts w:ascii="Times New Roman" w:eastAsia="Times New Roman" w:hAnsi="Times New Roman"/>
                <w:sz w:val="24"/>
                <w:szCs w:val="24"/>
                <w:lang w:eastAsia="ru-RU"/>
              </w:rPr>
            </w:pPr>
          </w:p>
        </w:tc>
        <w:tc>
          <w:tcPr>
            <w:tcW w:w="495" w:type="pct"/>
            <w:gridSpan w:val="3"/>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973129" w:rsidRDefault="00EE261D">
            <w:pPr>
              <w:spacing w:after="0" w:line="240" w:lineRule="auto"/>
              <w:rPr>
                <w:rFonts w:ascii="Times New Roman" w:eastAsia="Times New Roman" w:hAnsi="Times New Roman"/>
                <w:sz w:val="24"/>
                <w:szCs w:val="24"/>
                <w:lang w:eastAsia="ru-RU"/>
              </w:rPr>
            </w:pPr>
            <w:r>
              <w:rPr>
                <w:rFonts w:ascii="Times New Roman" w:eastAsia="Times New Roman" w:hAnsi="Times New Roman"/>
                <w:i/>
                <w:iCs/>
                <w:sz w:val="10"/>
                <w:szCs w:val="10"/>
                <w:lang w:eastAsia="ru-RU"/>
              </w:rPr>
              <w:t>Местная</w:t>
            </w:r>
          </w:p>
        </w:tc>
        <w:tc>
          <w:tcPr>
            <w:tcW w:w="129"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973129" w:rsidRDefault="00EE261D">
            <w:pPr>
              <w:spacing w:after="0" w:line="240" w:lineRule="auto"/>
              <w:rPr>
                <w:rFonts w:ascii="Times New Roman" w:eastAsia="Times New Roman" w:hAnsi="Times New Roman"/>
                <w:sz w:val="24"/>
                <w:szCs w:val="24"/>
                <w:lang w:eastAsia="ru-RU"/>
              </w:rPr>
            </w:pPr>
            <w:r>
              <w:rPr>
                <w:rFonts w:ascii="Times New Roman" w:eastAsia="Times New Roman" w:hAnsi="Times New Roman"/>
                <w:i/>
                <w:iCs/>
                <w:sz w:val="10"/>
                <w:szCs w:val="10"/>
                <w:lang w:eastAsia="ru-RU"/>
              </w:rPr>
              <w:t> </w:t>
            </w:r>
          </w:p>
        </w:tc>
        <w:tc>
          <w:tcPr>
            <w:tcW w:w="508" w:type="pct"/>
            <w:gridSpan w:val="2"/>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973129" w:rsidRDefault="00EE261D">
            <w:pPr>
              <w:spacing w:after="0" w:line="240" w:lineRule="auto"/>
              <w:rPr>
                <w:rFonts w:ascii="Times New Roman" w:eastAsia="Times New Roman" w:hAnsi="Times New Roman"/>
                <w:sz w:val="24"/>
                <w:szCs w:val="24"/>
                <w:lang w:eastAsia="ru-RU"/>
              </w:rPr>
            </w:pPr>
            <w:r>
              <w:rPr>
                <w:rFonts w:ascii="Times New Roman" w:eastAsia="Times New Roman" w:hAnsi="Times New Roman"/>
                <w:i/>
                <w:iCs/>
                <w:sz w:val="10"/>
                <w:szCs w:val="10"/>
                <w:lang w:eastAsia="ru-RU"/>
              </w:rPr>
              <w:t>Международная</w:t>
            </w:r>
          </w:p>
        </w:tc>
        <w:tc>
          <w:tcPr>
            <w:tcW w:w="158" w:type="pct"/>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973129" w:rsidRDefault="00EE261D">
            <w:pPr>
              <w:spacing w:after="0" w:line="240" w:lineRule="auto"/>
              <w:rPr>
                <w:rFonts w:ascii="Times New Roman" w:eastAsia="Times New Roman" w:hAnsi="Times New Roman"/>
                <w:sz w:val="24"/>
                <w:szCs w:val="24"/>
                <w:lang w:eastAsia="ru-RU"/>
              </w:rPr>
            </w:pPr>
            <w:r>
              <w:rPr>
                <w:rFonts w:ascii="Times New Roman" w:eastAsia="Times New Roman" w:hAnsi="Times New Roman"/>
                <w:sz w:val="14"/>
                <w:szCs w:val="14"/>
                <w:lang w:eastAsia="ru-RU"/>
              </w:rPr>
              <w:t> </w:t>
            </w:r>
          </w:p>
        </w:tc>
        <w:tc>
          <w:tcPr>
            <w:tcW w:w="274" w:type="pct"/>
            <w:gridSpan w:val="5"/>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973129" w:rsidRDefault="00EE261D">
            <w:pPr>
              <w:spacing w:after="0" w:line="240" w:lineRule="auto"/>
              <w:rPr>
                <w:rFonts w:ascii="Times New Roman" w:eastAsia="Times New Roman" w:hAnsi="Times New Roman"/>
                <w:sz w:val="24"/>
                <w:szCs w:val="24"/>
                <w:lang w:eastAsia="ru-RU"/>
              </w:rPr>
            </w:pPr>
            <w:r>
              <w:rPr>
                <w:rFonts w:ascii="Times New Roman" w:eastAsia="Times New Roman" w:hAnsi="Times New Roman"/>
                <w:sz w:val="14"/>
                <w:szCs w:val="14"/>
                <w:lang w:eastAsia="ru-RU"/>
              </w:rPr>
              <w:t> </w:t>
            </w:r>
          </w:p>
        </w:tc>
        <w:tc>
          <w:tcPr>
            <w:tcW w:w="1556" w:type="pct"/>
            <w:gridSpan w:val="12"/>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973129" w:rsidRDefault="00EE261D">
            <w:pPr>
              <w:spacing w:after="0" w:line="240" w:lineRule="auto"/>
              <w:rPr>
                <w:rFonts w:ascii="Times New Roman" w:eastAsia="Times New Roman" w:hAnsi="Times New Roman"/>
                <w:sz w:val="24"/>
                <w:szCs w:val="24"/>
                <w:lang w:eastAsia="ru-RU"/>
              </w:rPr>
            </w:pPr>
            <w:r>
              <w:rPr>
                <w:rFonts w:ascii="Times New Roman" w:eastAsia="Times New Roman" w:hAnsi="Times New Roman"/>
                <w:b/>
                <w:bCs/>
                <w:sz w:val="14"/>
                <w:szCs w:val="14"/>
                <w:lang w:eastAsia="ru-RU"/>
              </w:rPr>
              <w:t>2.6. </w:t>
            </w:r>
            <w:r>
              <w:rPr>
                <w:rFonts w:ascii="Times New Roman" w:eastAsia="Times New Roman" w:hAnsi="Times New Roman"/>
                <w:b/>
                <w:bCs/>
                <w:sz w:val="14"/>
                <w:lang w:eastAsia="ru-RU"/>
              </w:rPr>
              <w:t> </w:t>
            </w:r>
            <w:r>
              <w:rPr>
                <w:rFonts w:ascii="Times New Roman" w:eastAsia="Times New Roman" w:hAnsi="Times New Roman"/>
                <w:b/>
                <w:bCs/>
                <w:sz w:val="14"/>
                <w:szCs w:val="14"/>
                <w:lang w:eastAsia="ru-RU"/>
              </w:rPr>
              <w:t>Предоставление в пользование выделенной линии связи.</w:t>
            </w:r>
          </w:p>
        </w:tc>
        <w:tc>
          <w:tcPr>
            <w:tcW w:w="257"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73129" w:rsidRDefault="00EE261D">
            <w:pPr>
              <w:spacing w:after="0" w:line="240" w:lineRule="auto"/>
              <w:rPr>
                <w:rFonts w:ascii="Times New Roman" w:eastAsia="Times New Roman" w:hAnsi="Times New Roman"/>
                <w:sz w:val="24"/>
                <w:szCs w:val="24"/>
                <w:lang w:eastAsia="ru-RU"/>
              </w:rPr>
            </w:pPr>
            <w:r>
              <w:rPr>
                <w:rFonts w:ascii="Times New Roman" w:eastAsia="Times New Roman" w:hAnsi="Times New Roman"/>
                <w:sz w:val="14"/>
                <w:szCs w:val="14"/>
                <w:lang w:eastAsia="ru-RU"/>
              </w:rPr>
              <w:t> </w:t>
            </w:r>
          </w:p>
        </w:tc>
        <w:tc>
          <w:tcPr>
            <w:tcW w:w="734" w:type="pct"/>
            <w:gridSpan w:val="12"/>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973129" w:rsidRDefault="00EE261D">
            <w:pPr>
              <w:spacing w:after="0" w:line="240" w:lineRule="auto"/>
              <w:rPr>
                <w:rFonts w:ascii="Times New Roman" w:eastAsia="Times New Roman" w:hAnsi="Times New Roman"/>
                <w:sz w:val="24"/>
                <w:szCs w:val="24"/>
                <w:lang w:eastAsia="ru-RU"/>
              </w:rPr>
            </w:pPr>
            <w:r>
              <w:rPr>
                <w:rFonts w:ascii="Times New Roman" w:eastAsia="Times New Roman" w:hAnsi="Times New Roman"/>
                <w:sz w:val="14"/>
                <w:szCs w:val="14"/>
                <w:lang w:eastAsia="ru-RU"/>
              </w:rPr>
              <w:t> </w:t>
            </w:r>
          </w:p>
        </w:tc>
      </w:tr>
      <w:tr w:rsidR="00973129">
        <w:trPr>
          <w:trHeight w:val="78"/>
        </w:trPr>
        <w:tc>
          <w:tcPr>
            <w:tcW w:w="5000" w:type="pct"/>
            <w:gridSpan w:val="49"/>
            <w:tcBorders>
              <w:top w:val="nil"/>
              <w:left w:val="single" w:sz="8" w:space="0" w:color="auto"/>
              <w:bottom w:val="single" w:sz="8" w:space="0" w:color="auto"/>
              <w:right w:val="single" w:sz="8" w:space="0" w:color="auto"/>
            </w:tcBorders>
            <w:shd w:val="clear" w:color="auto" w:fill="F3F3F3"/>
            <w:tcMar>
              <w:top w:w="0" w:type="dxa"/>
              <w:left w:w="108" w:type="dxa"/>
              <w:bottom w:w="0" w:type="dxa"/>
              <w:right w:w="108" w:type="dxa"/>
            </w:tcMar>
            <w:vAlign w:val="center"/>
            <w:hideMark/>
          </w:tcPr>
          <w:p w:rsidR="00973129" w:rsidRDefault="00EE261D">
            <w:pPr>
              <w:spacing w:after="0" w:line="78" w:lineRule="atLeast"/>
              <w:jc w:val="center"/>
              <w:rPr>
                <w:rFonts w:ascii="Times New Roman" w:eastAsia="Times New Roman" w:hAnsi="Times New Roman"/>
                <w:sz w:val="24"/>
                <w:szCs w:val="24"/>
                <w:lang w:eastAsia="ru-RU"/>
              </w:rPr>
            </w:pPr>
            <w:r>
              <w:rPr>
                <w:rFonts w:ascii="Times New Roman" w:eastAsia="Times New Roman" w:hAnsi="Times New Roman"/>
                <w:b/>
                <w:bCs/>
                <w:sz w:val="14"/>
                <w:szCs w:val="14"/>
                <w:lang w:eastAsia="ru-RU"/>
              </w:rPr>
              <w:t>3. Прочие условия.</w:t>
            </w:r>
          </w:p>
        </w:tc>
      </w:tr>
      <w:tr w:rsidR="00973129">
        <w:trPr>
          <w:trHeight w:val="284"/>
        </w:trPr>
        <w:tc>
          <w:tcPr>
            <w:tcW w:w="1319" w:type="pct"/>
            <w:gridSpan w:val="8"/>
            <w:vMerge w:val="restart"/>
            <w:tcBorders>
              <w:top w:val="nil"/>
              <w:left w:val="single" w:sz="8" w:space="0" w:color="auto"/>
              <w:bottom w:val="single" w:sz="8" w:space="0" w:color="auto"/>
              <w:right w:val="single" w:sz="8" w:space="0" w:color="auto"/>
            </w:tcBorders>
            <w:shd w:val="clear" w:color="auto" w:fill="F3F3F3"/>
            <w:tcMar>
              <w:top w:w="0" w:type="dxa"/>
              <w:left w:w="108" w:type="dxa"/>
              <w:bottom w:w="0" w:type="dxa"/>
              <w:right w:w="108" w:type="dxa"/>
            </w:tcMar>
            <w:vAlign w:val="center"/>
            <w:hideMark/>
          </w:tcPr>
          <w:p w:rsidR="00973129" w:rsidRDefault="00EE261D">
            <w:pPr>
              <w:spacing w:after="0" w:line="240" w:lineRule="auto"/>
              <w:rPr>
                <w:rFonts w:ascii="Times New Roman" w:eastAsia="Times New Roman" w:hAnsi="Times New Roman"/>
                <w:sz w:val="24"/>
                <w:szCs w:val="24"/>
                <w:lang w:eastAsia="ru-RU"/>
              </w:rPr>
            </w:pPr>
            <w:r>
              <w:rPr>
                <w:rFonts w:ascii="Times New Roman" w:eastAsia="Times New Roman" w:hAnsi="Times New Roman"/>
                <w:b/>
                <w:bCs/>
                <w:sz w:val="14"/>
                <w:szCs w:val="14"/>
                <w:lang w:eastAsia="ru-RU"/>
              </w:rPr>
              <w:t>3.1. Форма расчета за услуги связи.</w:t>
            </w:r>
          </w:p>
        </w:tc>
        <w:tc>
          <w:tcPr>
            <w:tcW w:w="911" w:type="pct"/>
            <w:gridSpan w:val="11"/>
            <w:tcBorders>
              <w:top w:val="nil"/>
              <w:left w:val="nil"/>
              <w:bottom w:val="single" w:sz="8" w:space="0" w:color="auto"/>
              <w:right w:val="single" w:sz="8" w:space="0" w:color="auto"/>
            </w:tcBorders>
            <w:shd w:val="clear" w:color="auto" w:fill="F3F3F3"/>
            <w:tcMar>
              <w:top w:w="0" w:type="dxa"/>
              <w:left w:w="108" w:type="dxa"/>
              <w:bottom w:w="0" w:type="dxa"/>
              <w:right w:w="108" w:type="dxa"/>
            </w:tcMar>
            <w:vAlign w:val="center"/>
            <w:hideMark/>
          </w:tcPr>
          <w:p w:rsidR="00973129" w:rsidRDefault="00EE261D">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i/>
                <w:iCs/>
                <w:sz w:val="14"/>
                <w:szCs w:val="14"/>
                <w:lang w:eastAsia="ru-RU"/>
              </w:rPr>
              <w:t>Наличный</w:t>
            </w:r>
          </w:p>
        </w:tc>
        <w:tc>
          <w:tcPr>
            <w:tcW w:w="150"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973129" w:rsidRDefault="00EE261D">
            <w:pPr>
              <w:spacing w:after="0" w:line="240" w:lineRule="auto"/>
              <w:rPr>
                <w:rFonts w:ascii="Times New Roman" w:eastAsia="Times New Roman" w:hAnsi="Times New Roman"/>
                <w:sz w:val="24"/>
                <w:szCs w:val="24"/>
                <w:lang w:eastAsia="ru-RU"/>
              </w:rPr>
            </w:pPr>
            <w:r>
              <w:rPr>
                <w:rFonts w:ascii="Times New Roman" w:hAnsi="Times New Roman"/>
                <w:b/>
                <w:sz w:val="14"/>
                <w:szCs w:val="14"/>
                <w:lang w:val="en-US"/>
              </w:rPr>
              <w:t>V</w:t>
            </w:r>
          </w:p>
        </w:tc>
        <w:tc>
          <w:tcPr>
            <w:tcW w:w="1754" w:type="pct"/>
            <w:gridSpan w:val="14"/>
            <w:vMerge w:val="restart"/>
            <w:tcBorders>
              <w:top w:val="nil"/>
              <w:left w:val="nil"/>
              <w:bottom w:val="single" w:sz="8" w:space="0" w:color="auto"/>
              <w:right w:val="single" w:sz="8" w:space="0" w:color="auto"/>
            </w:tcBorders>
            <w:shd w:val="clear" w:color="auto" w:fill="F3F3F3"/>
            <w:tcMar>
              <w:top w:w="0" w:type="dxa"/>
              <w:left w:w="108" w:type="dxa"/>
              <w:bottom w:w="0" w:type="dxa"/>
              <w:right w:w="108" w:type="dxa"/>
            </w:tcMar>
            <w:vAlign w:val="center"/>
            <w:hideMark/>
          </w:tcPr>
          <w:p w:rsidR="00973129" w:rsidRDefault="00EE261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14"/>
                <w:szCs w:val="14"/>
                <w:lang w:eastAsia="ru-RU"/>
              </w:rPr>
              <w:t>3.4. На оказание услуг внутризоновой, междугородной и международной связи и предоставление в связи с этим персональных данных абонента другим операторам.</w:t>
            </w:r>
          </w:p>
        </w:tc>
        <w:tc>
          <w:tcPr>
            <w:tcW w:w="475" w:type="pct"/>
            <w:gridSpan w:val="9"/>
            <w:tcBorders>
              <w:top w:val="nil"/>
              <w:left w:val="nil"/>
              <w:bottom w:val="single" w:sz="8" w:space="0" w:color="auto"/>
              <w:right w:val="single" w:sz="8" w:space="0" w:color="auto"/>
            </w:tcBorders>
            <w:shd w:val="clear" w:color="auto" w:fill="F3F3F3"/>
            <w:tcMar>
              <w:top w:w="0" w:type="dxa"/>
              <w:left w:w="108" w:type="dxa"/>
              <w:bottom w:w="0" w:type="dxa"/>
              <w:right w:w="108" w:type="dxa"/>
            </w:tcMar>
            <w:vAlign w:val="center"/>
            <w:hideMark/>
          </w:tcPr>
          <w:p w:rsidR="00973129" w:rsidRDefault="00EE261D">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i/>
                <w:iCs/>
                <w:sz w:val="14"/>
                <w:szCs w:val="14"/>
                <w:lang w:eastAsia="ru-RU"/>
              </w:rPr>
              <w:t>Согласен</w:t>
            </w:r>
          </w:p>
        </w:tc>
        <w:tc>
          <w:tcPr>
            <w:tcW w:w="131"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73129" w:rsidRDefault="00EE261D">
            <w:pPr>
              <w:spacing w:after="0" w:line="240" w:lineRule="auto"/>
              <w:rPr>
                <w:rFonts w:ascii="Times New Roman" w:eastAsia="Times New Roman" w:hAnsi="Times New Roman"/>
                <w:sz w:val="24"/>
                <w:szCs w:val="24"/>
                <w:lang w:eastAsia="ru-RU"/>
              </w:rPr>
            </w:pPr>
            <w:r>
              <w:rPr>
                <w:rFonts w:ascii="Times New Roman" w:hAnsi="Times New Roman"/>
                <w:b/>
                <w:sz w:val="14"/>
                <w:szCs w:val="14"/>
                <w:lang w:val="en-US"/>
              </w:rPr>
              <w:t>V</w:t>
            </w:r>
          </w:p>
        </w:tc>
        <w:tc>
          <w:tcPr>
            <w:tcW w:w="260" w:type="pct"/>
            <w:gridSpan w:val="2"/>
            <w:vMerge w:val="restart"/>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rsidR="00973129" w:rsidRDefault="00EE261D">
            <w:pPr>
              <w:spacing w:after="0" w:line="240" w:lineRule="auto"/>
              <w:rPr>
                <w:rFonts w:ascii="Times New Roman" w:eastAsia="Times New Roman" w:hAnsi="Times New Roman"/>
                <w:sz w:val="24"/>
                <w:szCs w:val="24"/>
                <w:lang w:eastAsia="ru-RU"/>
              </w:rPr>
            </w:pPr>
            <w:r>
              <w:rPr>
                <w:rFonts w:ascii="Times New Roman" w:eastAsia="Times New Roman" w:hAnsi="Times New Roman"/>
                <w:sz w:val="14"/>
                <w:szCs w:val="14"/>
                <w:lang w:eastAsia="ru-RU"/>
              </w:rPr>
              <w:t> </w:t>
            </w:r>
          </w:p>
          <w:p w:rsidR="00973129" w:rsidRDefault="00EE261D">
            <w:pPr>
              <w:rPr>
                <w:rFonts w:ascii="Times New Roman" w:eastAsia="Times New Roman" w:hAnsi="Times New Roman"/>
                <w:sz w:val="24"/>
                <w:szCs w:val="24"/>
                <w:lang w:eastAsia="ru-RU"/>
              </w:rPr>
            </w:pPr>
            <w:r>
              <w:rPr>
                <w:rFonts w:ascii="Times New Roman" w:eastAsia="Times New Roman" w:hAnsi="Times New Roman"/>
                <w:sz w:val="14"/>
                <w:szCs w:val="14"/>
                <w:lang w:eastAsia="ru-RU"/>
              </w:rPr>
              <w:t> </w:t>
            </w:r>
          </w:p>
        </w:tc>
      </w:tr>
      <w:tr w:rsidR="00973129">
        <w:trPr>
          <w:trHeight w:val="284"/>
        </w:trPr>
        <w:tc>
          <w:tcPr>
            <w:tcW w:w="0" w:type="auto"/>
            <w:gridSpan w:val="8"/>
            <w:vMerge/>
            <w:tcBorders>
              <w:top w:val="nil"/>
              <w:left w:val="single" w:sz="8" w:space="0" w:color="auto"/>
              <w:bottom w:val="single" w:sz="8" w:space="0" w:color="auto"/>
              <w:right w:val="single" w:sz="8" w:space="0" w:color="auto"/>
            </w:tcBorders>
            <w:vAlign w:val="center"/>
            <w:hideMark/>
          </w:tcPr>
          <w:p w:rsidR="00973129" w:rsidRDefault="00973129">
            <w:pPr>
              <w:spacing w:after="0" w:line="240" w:lineRule="auto"/>
              <w:rPr>
                <w:rFonts w:ascii="Times New Roman" w:eastAsia="Times New Roman" w:hAnsi="Times New Roman"/>
                <w:sz w:val="24"/>
                <w:szCs w:val="24"/>
                <w:lang w:eastAsia="ru-RU"/>
              </w:rPr>
            </w:pPr>
          </w:p>
        </w:tc>
        <w:tc>
          <w:tcPr>
            <w:tcW w:w="911" w:type="pct"/>
            <w:gridSpan w:val="11"/>
            <w:tcBorders>
              <w:top w:val="nil"/>
              <w:left w:val="nil"/>
              <w:bottom w:val="single" w:sz="8" w:space="0" w:color="auto"/>
              <w:right w:val="single" w:sz="8" w:space="0" w:color="auto"/>
            </w:tcBorders>
            <w:shd w:val="clear" w:color="auto" w:fill="F3F3F3"/>
            <w:tcMar>
              <w:top w:w="0" w:type="dxa"/>
              <w:left w:w="108" w:type="dxa"/>
              <w:bottom w:w="0" w:type="dxa"/>
              <w:right w:w="108" w:type="dxa"/>
            </w:tcMar>
            <w:vAlign w:val="center"/>
            <w:hideMark/>
          </w:tcPr>
          <w:p w:rsidR="00973129" w:rsidRDefault="00EE261D">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i/>
                <w:iCs/>
                <w:sz w:val="14"/>
                <w:szCs w:val="14"/>
                <w:lang w:eastAsia="ru-RU"/>
              </w:rPr>
              <w:t>Безналичный</w:t>
            </w:r>
          </w:p>
        </w:tc>
        <w:tc>
          <w:tcPr>
            <w:tcW w:w="150"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973129" w:rsidRDefault="00973129">
            <w:pPr>
              <w:spacing w:after="0" w:line="240" w:lineRule="auto"/>
              <w:rPr>
                <w:sz w:val="20"/>
                <w:szCs w:val="20"/>
                <w:lang w:eastAsia="ru-RU"/>
              </w:rPr>
            </w:pPr>
          </w:p>
        </w:tc>
        <w:tc>
          <w:tcPr>
            <w:tcW w:w="0" w:type="auto"/>
            <w:gridSpan w:val="14"/>
            <w:vMerge/>
            <w:tcBorders>
              <w:top w:val="nil"/>
              <w:left w:val="nil"/>
              <w:bottom w:val="single" w:sz="8" w:space="0" w:color="auto"/>
              <w:right w:val="single" w:sz="8" w:space="0" w:color="auto"/>
            </w:tcBorders>
            <w:vAlign w:val="center"/>
            <w:hideMark/>
          </w:tcPr>
          <w:p w:rsidR="00973129" w:rsidRDefault="00973129">
            <w:pPr>
              <w:spacing w:after="0" w:line="240" w:lineRule="auto"/>
              <w:rPr>
                <w:rFonts w:ascii="Times New Roman" w:eastAsia="Times New Roman" w:hAnsi="Times New Roman"/>
                <w:sz w:val="24"/>
                <w:szCs w:val="24"/>
                <w:lang w:eastAsia="ru-RU"/>
              </w:rPr>
            </w:pPr>
          </w:p>
        </w:tc>
        <w:tc>
          <w:tcPr>
            <w:tcW w:w="475" w:type="pct"/>
            <w:gridSpan w:val="9"/>
            <w:tcBorders>
              <w:top w:val="nil"/>
              <w:left w:val="nil"/>
              <w:bottom w:val="single" w:sz="8" w:space="0" w:color="auto"/>
              <w:right w:val="single" w:sz="8" w:space="0" w:color="auto"/>
            </w:tcBorders>
            <w:shd w:val="clear" w:color="auto" w:fill="F3F3F3"/>
            <w:tcMar>
              <w:top w:w="0" w:type="dxa"/>
              <w:left w:w="108" w:type="dxa"/>
              <w:bottom w:w="0" w:type="dxa"/>
              <w:right w:w="108" w:type="dxa"/>
            </w:tcMar>
            <w:vAlign w:val="center"/>
            <w:hideMark/>
          </w:tcPr>
          <w:p w:rsidR="00973129" w:rsidRDefault="00EE261D">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i/>
                <w:iCs/>
                <w:sz w:val="14"/>
                <w:szCs w:val="14"/>
                <w:lang w:eastAsia="ru-RU"/>
              </w:rPr>
              <w:t>Отказ</w:t>
            </w:r>
          </w:p>
        </w:tc>
        <w:tc>
          <w:tcPr>
            <w:tcW w:w="131"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73129" w:rsidRDefault="00973129">
            <w:pPr>
              <w:spacing w:after="0" w:line="240" w:lineRule="auto"/>
              <w:rPr>
                <w:sz w:val="20"/>
                <w:szCs w:val="20"/>
                <w:lang w:eastAsia="ru-RU"/>
              </w:rPr>
            </w:pPr>
          </w:p>
        </w:tc>
        <w:tc>
          <w:tcPr>
            <w:tcW w:w="0" w:type="auto"/>
            <w:gridSpan w:val="2"/>
            <w:vMerge/>
            <w:tcBorders>
              <w:top w:val="nil"/>
              <w:left w:val="nil"/>
              <w:bottom w:val="single" w:sz="8" w:space="0" w:color="auto"/>
              <w:right w:val="single" w:sz="8" w:space="0" w:color="auto"/>
            </w:tcBorders>
            <w:vAlign w:val="center"/>
            <w:hideMark/>
          </w:tcPr>
          <w:p w:rsidR="00973129" w:rsidRDefault="00973129">
            <w:pPr>
              <w:spacing w:after="0" w:line="240" w:lineRule="auto"/>
              <w:rPr>
                <w:rFonts w:ascii="Times New Roman" w:eastAsia="Times New Roman" w:hAnsi="Times New Roman"/>
                <w:sz w:val="24"/>
                <w:szCs w:val="24"/>
                <w:lang w:eastAsia="ru-RU"/>
              </w:rPr>
            </w:pPr>
          </w:p>
        </w:tc>
      </w:tr>
      <w:tr w:rsidR="00973129">
        <w:trPr>
          <w:trHeight w:val="266"/>
        </w:trPr>
        <w:tc>
          <w:tcPr>
            <w:tcW w:w="781" w:type="pct"/>
            <w:gridSpan w:val="5"/>
            <w:vMerge w:val="restart"/>
            <w:tcBorders>
              <w:top w:val="nil"/>
              <w:left w:val="single" w:sz="8" w:space="0" w:color="auto"/>
              <w:bottom w:val="single" w:sz="8" w:space="0" w:color="auto"/>
              <w:right w:val="single" w:sz="8" w:space="0" w:color="auto"/>
            </w:tcBorders>
            <w:shd w:val="clear" w:color="auto" w:fill="F3F3F3"/>
            <w:tcMar>
              <w:top w:w="0" w:type="dxa"/>
              <w:left w:w="108" w:type="dxa"/>
              <w:bottom w:w="0" w:type="dxa"/>
              <w:right w:w="108" w:type="dxa"/>
            </w:tcMar>
            <w:vAlign w:val="center"/>
            <w:hideMark/>
          </w:tcPr>
          <w:p w:rsidR="00973129" w:rsidRDefault="00EE261D">
            <w:pPr>
              <w:spacing w:after="0" w:line="240" w:lineRule="auto"/>
              <w:rPr>
                <w:rFonts w:ascii="Times New Roman" w:eastAsia="Times New Roman" w:hAnsi="Times New Roman"/>
                <w:sz w:val="24"/>
                <w:szCs w:val="24"/>
                <w:lang w:eastAsia="ru-RU"/>
              </w:rPr>
            </w:pPr>
            <w:r>
              <w:rPr>
                <w:rFonts w:ascii="Times New Roman" w:eastAsia="Times New Roman" w:hAnsi="Times New Roman"/>
                <w:b/>
                <w:bCs/>
                <w:sz w:val="14"/>
                <w:szCs w:val="14"/>
                <w:lang w:eastAsia="ru-RU"/>
              </w:rPr>
              <w:t>3.2. Адрес доставки счета-квитанции.</w:t>
            </w:r>
          </w:p>
        </w:tc>
        <w:tc>
          <w:tcPr>
            <w:tcW w:w="538" w:type="pct"/>
            <w:gridSpan w:val="3"/>
            <w:vMerge w:val="restart"/>
            <w:tcBorders>
              <w:top w:val="nil"/>
              <w:left w:val="nil"/>
              <w:bottom w:val="single" w:sz="8" w:space="0" w:color="auto"/>
              <w:right w:val="single" w:sz="8" w:space="0" w:color="auto"/>
            </w:tcBorders>
            <w:shd w:val="clear" w:color="auto" w:fill="F3F3F3"/>
            <w:tcMar>
              <w:top w:w="0" w:type="dxa"/>
              <w:left w:w="108" w:type="dxa"/>
              <w:bottom w:w="0" w:type="dxa"/>
              <w:right w:w="108" w:type="dxa"/>
            </w:tcMar>
            <w:vAlign w:val="bottom"/>
            <w:hideMark/>
          </w:tcPr>
          <w:p w:rsidR="00973129" w:rsidRDefault="00EE261D">
            <w:pPr>
              <w:spacing w:after="0" w:line="240" w:lineRule="auto"/>
              <w:rPr>
                <w:rFonts w:ascii="Times New Roman" w:eastAsia="Times New Roman" w:hAnsi="Times New Roman"/>
                <w:sz w:val="24"/>
                <w:szCs w:val="24"/>
                <w:lang w:eastAsia="ru-RU"/>
              </w:rPr>
            </w:pPr>
            <w:r>
              <w:rPr>
                <w:rFonts w:ascii="Times New Roman" w:eastAsia="Times New Roman" w:hAnsi="Times New Roman"/>
                <w:i/>
                <w:iCs/>
                <w:sz w:val="14"/>
                <w:szCs w:val="14"/>
                <w:lang w:eastAsia="ru-RU"/>
              </w:rPr>
              <w:t>Адрес регистрации.</w:t>
            </w:r>
          </w:p>
        </w:tc>
        <w:tc>
          <w:tcPr>
            <w:tcW w:w="188" w:type="pct"/>
            <w:gridSpan w:val="3"/>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73129" w:rsidRDefault="00EE261D">
            <w:pPr>
              <w:spacing w:after="0" w:line="240" w:lineRule="auto"/>
              <w:rPr>
                <w:rFonts w:ascii="Times New Roman" w:eastAsia="Times New Roman" w:hAnsi="Times New Roman"/>
                <w:sz w:val="24"/>
                <w:szCs w:val="24"/>
                <w:lang w:eastAsia="ru-RU"/>
              </w:rPr>
            </w:pPr>
            <w:r>
              <w:rPr>
                <w:rFonts w:ascii="Times New Roman" w:eastAsia="Times New Roman" w:hAnsi="Times New Roman"/>
                <w:i/>
                <w:iCs/>
                <w:sz w:val="14"/>
                <w:szCs w:val="14"/>
                <w:lang w:eastAsia="ru-RU"/>
              </w:rPr>
              <w:t> </w:t>
            </w:r>
          </w:p>
        </w:tc>
        <w:tc>
          <w:tcPr>
            <w:tcW w:w="723" w:type="pct"/>
            <w:gridSpan w:val="8"/>
            <w:vMerge w:val="restart"/>
            <w:tcBorders>
              <w:top w:val="nil"/>
              <w:left w:val="nil"/>
              <w:bottom w:val="single" w:sz="8" w:space="0" w:color="auto"/>
              <w:right w:val="single" w:sz="8" w:space="0" w:color="auto"/>
            </w:tcBorders>
            <w:shd w:val="clear" w:color="auto" w:fill="F3F3F3"/>
            <w:tcMar>
              <w:top w:w="0" w:type="dxa"/>
              <w:left w:w="108" w:type="dxa"/>
              <w:bottom w:w="0" w:type="dxa"/>
              <w:right w:w="108" w:type="dxa"/>
            </w:tcMar>
            <w:vAlign w:val="center"/>
            <w:hideMark/>
          </w:tcPr>
          <w:p w:rsidR="00973129" w:rsidRDefault="00EE261D">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i/>
                <w:iCs/>
                <w:sz w:val="14"/>
                <w:szCs w:val="14"/>
                <w:lang w:eastAsia="ru-RU"/>
              </w:rPr>
              <w:t>Адрес установки оборудования</w:t>
            </w:r>
          </w:p>
        </w:tc>
        <w:tc>
          <w:tcPr>
            <w:tcW w:w="150" w:type="pct"/>
            <w:gridSpan w:val="3"/>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73129" w:rsidRDefault="00EE261D">
            <w:pPr>
              <w:spacing w:after="0" w:line="240" w:lineRule="auto"/>
              <w:rPr>
                <w:rFonts w:ascii="Times New Roman" w:eastAsia="Times New Roman" w:hAnsi="Times New Roman"/>
                <w:sz w:val="24"/>
                <w:szCs w:val="24"/>
                <w:lang w:eastAsia="ru-RU"/>
              </w:rPr>
            </w:pPr>
            <w:r>
              <w:rPr>
                <w:rFonts w:ascii="Times New Roman" w:hAnsi="Times New Roman"/>
                <w:b/>
                <w:sz w:val="14"/>
                <w:szCs w:val="14"/>
                <w:lang w:val="en-US"/>
              </w:rPr>
              <w:t>V</w:t>
            </w:r>
          </w:p>
        </w:tc>
        <w:tc>
          <w:tcPr>
            <w:tcW w:w="1754" w:type="pct"/>
            <w:gridSpan w:val="14"/>
            <w:vMerge w:val="restart"/>
            <w:tcBorders>
              <w:top w:val="nil"/>
              <w:left w:val="nil"/>
              <w:bottom w:val="single" w:sz="8" w:space="0" w:color="auto"/>
              <w:right w:val="single" w:sz="8" w:space="0" w:color="auto"/>
            </w:tcBorders>
            <w:shd w:val="clear" w:color="auto" w:fill="F3F3F3"/>
            <w:tcMar>
              <w:top w:w="0" w:type="dxa"/>
              <w:left w:w="108" w:type="dxa"/>
              <w:bottom w:w="0" w:type="dxa"/>
              <w:right w:w="108" w:type="dxa"/>
            </w:tcMar>
            <w:vAlign w:val="center"/>
            <w:hideMark/>
          </w:tcPr>
          <w:p w:rsidR="00973129" w:rsidRDefault="00EE261D">
            <w:pPr>
              <w:spacing w:after="0" w:line="240" w:lineRule="auto"/>
              <w:rPr>
                <w:rFonts w:ascii="Times New Roman" w:eastAsia="Times New Roman" w:hAnsi="Times New Roman"/>
                <w:sz w:val="24"/>
                <w:szCs w:val="24"/>
                <w:lang w:eastAsia="ru-RU"/>
              </w:rPr>
            </w:pPr>
            <w:r>
              <w:rPr>
                <w:rFonts w:ascii="Times New Roman" w:eastAsia="Times New Roman" w:hAnsi="Times New Roman"/>
                <w:b/>
                <w:bCs/>
                <w:sz w:val="14"/>
                <w:szCs w:val="14"/>
                <w:lang w:eastAsia="ru-RU"/>
              </w:rPr>
              <w:t>3.5.  На включение сведений об абоненте в базу информационно-справочного обслуживания.</w:t>
            </w:r>
          </w:p>
        </w:tc>
        <w:tc>
          <w:tcPr>
            <w:tcW w:w="475" w:type="pct"/>
            <w:gridSpan w:val="9"/>
            <w:tcBorders>
              <w:top w:val="nil"/>
              <w:left w:val="nil"/>
              <w:bottom w:val="single" w:sz="8" w:space="0" w:color="auto"/>
              <w:right w:val="single" w:sz="8" w:space="0" w:color="auto"/>
            </w:tcBorders>
            <w:shd w:val="clear" w:color="auto" w:fill="F3F3F3"/>
            <w:tcMar>
              <w:top w:w="0" w:type="dxa"/>
              <w:left w:w="108" w:type="dxa"/>
              <w:bottom w:w="0" w:type="dxa"/>
              <w:right w:w="108" w:type="dxa"/>
            </w:tcMar>
            <w:vAlign w:val="center"/>
            <w:hideMark/>
          </w:tcPr>
          <w:p w:rsidR="00973129" w:rsidRDefault="00EE261D">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i/>
                <w:iCs/>
                <w:sz w:val="14"/>
                <w:szCs w:val="14"/>
                <w:lang w:eastAsia="ru-RU"/>
              </w:rPr>
              <w:t>Согласен</w:t>
            </w:r>
          </w:p>
        </w:tc>
        <w:tc>
          <w:tcPr>
            <w:tcW w:w="131"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73129" w:rsidRDefault="00973129">
            <w:pPr>
              <w:spacing w:after="0" w:line="240" w:lineRule="auto"/>
              <w:rPr>
                <w:sz w:val="20"/>
                <w:szCs w:val="20"/>
                <w:lang w:eastAsia="ru-RU"/>
              </w:rPr>
            </w:pPr>
          </w:p>
        </w:tc>
        <w:tc>
          <w:tcPr>
            <w:tcW w:w="0" w:type="auto"/>
            <w:gridSpan w:val="2"/>
            <w:vMerge/>
            <w:tcBorders>
              <w:top w:val="nil"/>
              <w:left w:val="nil"/>
              <w:bottom w:val="single" w:sz="8" w:space="0" w:color="auto"/>
              <w:right w:val="single" w:sz="8" w:space="0" w:color="auto"/>
            </w:tcBorders>
            <w:vAlign w:val="center"/>
            <w:hideMark/>
          </w:tcPr>
          <w:p w:rsidR="00973129" w:rsidRDefault="00973129">
            <w:pPr>
              <w:spacing w:after="0" w:line="240" w:lineRule="auto"/>
              <w:rPr>
                <w:rFonts w:ascii="Times New Roman" w:eastAsia="Times New Roman" w:hAnsi="Times New Roman"/>
                <w:sz w:val="24"/>
                <w:szCs w:val="24"/>
                <w:lang w:eastAsia="ru-RU"/>
              </w:rPr>
            </w:pPr>
          </w:p>
        </w:tc>
      </w:tr>
      <w:tr w:rsidR="00973129">
        <w:trPr>
          <w:trHeight w:val="192"/>
        </w:trPr>
        <w:tc>
          <w:tcPr>
            <w:tcW w:w="0" w:type="auto"/>
            <w:gridSpan w:val="5"/>
            <w:vMerge/>
            <w:tcBorders>
              <w:top w:val="nil"/>
              <w:left w:val="single" w:sz="8" w:space="0" w:color="auto"/>
              <w:bottom w:val="single" w:sz="8" w:space="0" w:color="auto"/>
              <w:right w:val="single" w:sz="8" w:space="0" w:color="auto"/>
            </w:tcBorders>
            <w:vAlign w:val="center"/>
            <w:hideMark/>
          </w:tcPr>
          <w:p w:rsidR="00973129" w:rsidRDefault="00973129">
            <w:pPr>
              <w:spacing w:after="0" w:line="240" w:lineRule="auto"/>
              <w:rPr>
                <w:rFonts w:ascii="Times New Roman" w:eastAsia="Times New Roman" w:hAnsi="Times New Roman"/>
                <w:sz w:val="24"/>
                <w:szCs w:val="24"/>
                <w:lang w:eastAsia="ru-RU"/>
              </w:rPr>
            </w:pPr>
          </w:p>
        </w:tc>
        <w:tc>
          <w:tcPr>
            <w:tcW w:w="0" w:type="auto"/>
            <w:gridSpan w:val="3"/>
            <w:vMerge/>
            <w:tcBorders>
              <w:top w:val="nil"/>
              <w:left w:val="nil"/>
              <w:bottom w:val="single" w:sz="8" w:space="0" w:color="auto"/>
              <w:right w:val="single" w:sz="8" w:space="0" w:color="auto"/>
            </w:tcBorders>
            <w:vAlign w:val="center"/>
            <w:hideMark/>
          </w:tcPr>
          <w:p w:rsidR="00973129" w:rsidRDefault="00973129">
            <w:pPr>
              <w:spacing w:after="0" w:line="240" w:lineRule="auto"/>
              <w:rPr>
                <w:rFonts w:ascii="Times New Roman" w:eastAsia="Times New Roman" w:hAnsi="Times New Roman"/>
                <w:sz w:val="24"/>
                <w:szCs w:val="24"/>
                <w:lang w:eastAsia="ru-RU"/>
              </w:rPr>
            </w:pPr>
          </w:p>
        </w:tc>
        <w:tc>
          <w:tcPr>
            <w:tcW w:w="0" w:type="auto"/>
            <w:gridSpan w:val="3"/>
            <w:vMerge/>
            <w:tcBorders>
              <w:top w:val="nil"/>
              <w:left w:val="nil"/>
              <w:bottom w:val="single" w:sz="8" w:space="0" w:color="auto"/>
              <w:right w:val="single" w:sz="8" w:space="0" w:color="auto"/>
            </w:tcBorders>
            <w:vAlign w:val="center"/>
            <w:hideMark/>
          </w:tcPr>
          <w:p w:rsidR="00973129" w:rsidRDefault="00973129">
            <w:pPr>
              <w:spacing w:after="0" w:line="240" w:lineRule="auto"/>
              <w:rPr>
                <w:rFonts w:ascii="Times New Roman" w:eastAsia="Times New Roman" w:hAnsi="Times New Roman"/>
                <w:sz w:val="24"/>
                <w:szCs w:val="24"/>
                <w:lang w:eastAsia="ru-RU"/>
              </w:rPr>
            </w:pPr>
          </w:p>
        </w:tc>
        <w:tc>
          <w:tcPr>
            <w:tcW w:w="0" w:type="auto"/>
            <w:gridSpan w:val="8"/>
            <w:vMerge/>
            <w:tcBorders>
              <w:top w:val="nil"/>
              <w:left w:val="nil"/>
              <w:bottom w:val="single" w:sz="8" w:space="0" w:color="auto"/>
              <w:right w:val="single" w:sz="8" w:space="0" w:color="auto"/>
            </w:tcBorders>
            <w:vAlign w:val="center"/>
            <w:hideMark/>
          </w:tcPr>
          <w:p w:rsidR="00973129" w:rsidRDefault="00973129">
            <w:pPr>
              <w:spacing w:after="0" w:line="240" w:lineRule="auto"/>
              <w:rPr>
                <w:rFonts w:ascii="Times New Roman" w:eastAsia="Times New Roman" w:hAnsi="Times New Roman"/>
                <w:sz w:val="24"/>
                <w:szCs w:val="24"/>
                <w:lang w:eastAsia="ru-RU"/>
              </w:rPr>
            </w:pPr>
          </w:p>
        </w:tc>
        <w:tc>
          <w:tcPr>
            <w:tcW w:w="0" w:type="auto"/>
            <w:gridSpan w:val="3"/>
            <w:vMerge/>
            <w:tcBorders>
              <w:top w:val="nil"/>
              <w:left w:val="nil"/>
              <w:bottom w:val="single" w:sz="8" w:space="0" w:color="auto"/>
              <w:right w:val="single" w:sz="8" w:space="0" w:color="auto"/>
            </w:tcBorders>
            <w:vAlign w:val="center"/>
            <w:hideMark/>
          </w:tcPr>
          <w:p w:rsidR="00973129" w:rsidRDefault="00973129">
            <w:pPr>
              <w:spacing w:after="0" w:line="240" w:lineRule="auto"/>
              <w:rPr>
                <w:rFonts w:ascii="Times New Roman" w:eastAsia="Times New Roman" w:hAnsi="Times New Roman"/>
                <w:sz w:val="24"/>
                <w:szCs w:val="24"/>
                <w:lang w:eastAsia="ru-RU"/>
              </w:rPr>
            </w:pPr>
          </w:p>
        </w:tc>
        <w:tc>
          <w:tcPr>
            <w:tcW w:w="0" w:type="auto"/>
            <w:gridSpan w:val="14"/>
            <w:vMerge/>
            <w:tcBorders>
              <w:top w:val="nil"/>
              <w:left w:val="nil"/>
              <w:bottom w:val="single" w:sz="8" w:space="0" w:color="auto"/>
              <w:right w:val="single" w:sz="8" w:space="0" w:color="auto"/>
            </w:tcBorders>
            <w:vAlign w:val="center"/>
            <w:hideMark/>
          </w:tcPr>
          <w:p w:rsidR="00973129" w:rsidRDefault="00973129">
            <w:pPr>
              <w:spacing w:after="0" w:line="240" w:lineRule="auto"/>
              <w:rPr>
                <w:rFonts w:ascii="Times New Roman" w:eastAsia="Times New Roman" w:hAnsi="Times New Roman"/>
                <w:sz w:val="24"/>
                <w:szCs w:val="24"/>
                <w:lang w:eastAsia="ru-RU"/>
              </w:rPr>
            </w:pPr>
          </w:p>
        </w:tc>
        <w:tc>
          <w:tcPr>
            <w:tcW w:w="475" w:type="pct"/>
            <w:gridSpan w:val="9"/>
            <w:tcBorders>
              <w:top w:val="nil"/>
              <w:left w:val="nil"/>
              <w:bottom w:val="single" w:sz="8" w:space="0" w:color="auto"/>
              <w:right w:val="single" w:sz="8" w:space="0" w:color="auto"/>
            </w:tcBorders>
            <w:shd w:val="clear" w:color="auto" w:fill="F3F3F3"/>
            <w:tcMar>
              <w:top w:w="0" w:type="dxa"/>
              <w:left w:w="108" w:type="dxa"/>
              <w:bottom w:w="0" w:type="dxa"/>
              <w:right w:w="108" w:type="dxa"/>
            </w:tcMar>
            <w:vAlign w:val="center"/>
            <w:hideMark/>
          </w:tcPr>
          <w:p w:rsidR="00973129" w:rsidRDefault="00EE261D">
            <w:pPr>
              <w:spacing w:after="0" w:line="192" w:lineRule="atLeast"/>
              <w:jc w:val="right"/>
              <w:rPr>
                <w:rFonts w:ascii="Times New Roman" w:eastAsia="Times New Roman" w:hAnsi="Times New Roman"/>
                <w:sz w:val="24"/>
                <w:szCs w:val="24"/>
                <w:lang w:eastAsia="ru-RU"/>
              </w:rPr>
            </w:pPr>
            <w:r>
              <w:rPr>
                <w:rFonts w:ascii="Times New Roman" w:eastAsia="Times New Roman" w:hAnsi="Times New Roman"/>
                <w:i/>
                <w:iCs/>
                <w:sz w:val="14"/>
                <w:szCs w:val="14"/>
                <w:lang w:eastAsia="ru-RU"/>
              </w:rPr>
              <w:t>Отказ</w:t>
            </w:r>
          </w:p>
        </w:tc>
        <w:tc>
          <w:tcPr>
            <w:tcW w:w="131"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73129" w:rsidRDefault="00EE261D">
            <w:pPr>
              <w:spacing w:after="0" w:line="192" w:lineRule="atLeast"/>
              <w:rPr>
                <w:rFonts w:ascii="Times New Roman" w:eastAsia="Times New Roman" w:hAnsi="Times New Roman"/>
                <w:sz w:val="24"/>
                <w:szCs w:val="24"/>
                <w:lang w:eastAsia="ru-RU"/>
              </w:rPr>
            </w:pPr>
            <w:r>
              <w:rPr>
                <w:rFonts w:ascii="Times New Roman" w:hAnsi="Times New Roman"/>
                <w:b/>
                <w:sz w:val="14"/>
                <w:szCs w:val="14"/>
                <w:lang w:val="en-US"/>
              </w:rPr>
              <w:t>V</w:t>
            </w:r>
          </w:p>
        </w:tc>
        <w:tc>
          <w:tcPr>
            <w:tcW w:w="0" w:type="auto"/>
            <w:gridSpan w:val="2"/>
            <w:vMerge/>
            <w:tcBorders>
              <w:top w:val="nil"/>
              <w:left w:val="nil"/>
              <w:bottom w:val="single" w:sz="8" w:space="0" w:color="auto"/>
              <w:right w:val="single" w:sz="8" w:space="0" w:color="auto"/>
            </w:tcBorders>
            <w:vAlign w:val="center"/>
            <w:hideMark/>
          </w:tcPr>
          <w:p w:rsidR="00973129" w:rsidRDefault="00973129">
            <w:pPr>
              <w:spacing w:after="0" w:line="240" w:lineRule="auto"/>
              <w:rPr>
                <w:rFonts w:ascii="Times New Roman" w:eastAsia="Times New Roman" w:hAnsi="Times New Roman"/>
                <w:sz w:val="24"/>
                <w:szCs w:val="24"/>
                <w:lang w:eastAsia="ru-RU"/>
              </w:rPr>
            </w:pPr>
          </w:p>
        </w:tc>
      </w:tr>
      <w:tr w:rsidR="00973129">
        <w:trPr>
          <w:trHeight w:val="282"/>
        </w:trPr>
        <w:tc>
          <w:tcPr>
            <w:tcW w:w="1507" w:type="pct"/>
            <w:gridSpan w:val="11"/>
            <w:tcBorders>
              <w:top w:val="nil"/>
              <w:left w:val="single" w:sz="8" w:space="0" w:color="auto"/>
              <w:bottom w:val="single" w:sz="8" w:space="0" w:color="auto"/>
              <w:right w:val="single" w:sz="8" w:space="0" w:color="auto"/>
            </w:tcBorders>
            <w:shd w:val="clear" w:color="auto" w:fill="F3F3F3"/>
            <w:tcMar>
              <w:top w:w="0" w:type="dxa"/>
              <w:left w:w="108" w:type="dxa"/>
              <w:bottom w:w="0" w:type="dxa"/>
              <w:right w:w="108" w:type="dxa"/>
            </w:tcMar>
            <w:vAlign w:val="center"/>
            <w:hideMark/>
          </w:tcPr>
          <w:p w:rsidR="00973129" w:rsidRDefault="00EE261D">
            <w:pPr>
              <w:spacing w:after="0" w:line="240" w:lineRule="auto"/>
              <w:rPr>
                <w:rFonts w:ascii="Times New Roman" w:eastAsia="Times New Roman" w:hAnsi="Times New Roman"/>
                <w:sz w:val="24"/>
                <w:szCs w:val="24"/>
                <w:lang w:eastAsia="ru-RU"/>
              </w:rPr>
            </w:pPr>
            <w:r>
              <w:rPr>
                <w:rFonts w:ascii="Times New Roman" w:eastAsia="Times New Roman" w:hAnsi="Times New Roman"/>
                <w:b/>
                <w:bCs/>
                <w:sz w:val="14"/>
                <w:szCs w:val="14"/>
                <w:lang w:eastAsia="ru-RU"/>
              </w:rPr>
              <w:t>3.3. Способ доставки счета-квитанции.</w:t>
            </w:r>
          </w:p>
        </w:tc>
        <w:tc>
          <w:tcPr>
            <w:tcW w:w="873" w:type="pct"/>
            <w:gridSpan w:val="11"/>
            <w:tcBorders>
              <w:top w:val="nil"/>
              <w:left w:val="nil"/>
              <w:bottom w:val="single" w:sz="8" w:space="0" w:color="auto"/>
              <w:right w:val="single" w:sz="8" w:space="0" w:color="auto"/>
            </w:tcBorders>
            <w:tcMar>
              <w:top w:w="0" w:type="dxa"/>
              <w:left w:w="108" w:type="dxa"/>
              <w:bottom w:w="0" w:type="dxa"/>
              <w:right w:w="108" w:type="dxa"/>
            </w:tcMar>
            <w:vAlign w:val="center"/>
            <w:hideMark/>
          </w:tcPr>
          <w:p w:rsidR="00973129" w:rsidRDefault="00EE261D">
            <w:pPr>
              <w:spacing w:after="0" w:line="240" w:lineRule="auto"/>
              <w:rPr>
                <w:rFonts w:ascii="Times New Roman" w:eastAsia="Times New Roman" w:hAnsi="Times New Roman"/>
                <w:sz w:val="24"/>
                <w:szCs w:val="24"/>
                <w:lang w:eastAsia="ru-RU"/>
              </w:rPr>
            </w:pPr>
            <w:r>
              <w:rPr>
                <w:rFonts w:ascii="Times New Roman" w:eastAsia="Times New Roman" w:hAnsi="Times New Roman"/>
                <w:sz w:val="14"/>
                <w:szCs w:val="14"/>
                <w:lang w:eastAsia="ru-RU"/>
              </w:rPr>
              <w:t> </w:t>
            </w:r>
          </w:p>
        </w:tc>
        <w:tc>
          <w:tcPr>
            <w:tcW w:w="1167" w:type="pct"/>
            <w:gridSpan w:val="6"/>
            <w:tcBorders>
              <w:top w:val="nil"/>
              <w:left w:val="nil"/>
              <w:bottom w:val="single" w:sz="8" w:space="0" w:color="auto"/>
              <w:right w:val="single" w:sz="8" w:space="0" w:color="auto"/>
            </w:tcBorders>
            <w:shd w:val="clear" w:color="auto" w:fill="F3F3F3"/>
            <w:tcMar>
              <w:top w:w="0" w:type="dxa"/>
              <w:left w:w="108" w:type="dxa"/>
              <w:bottom w:w="0" w:type="dxa"/>
              <w:right w:w="108" w:type="dxa"/>
            </w:tcMar>
            <w:vAlign w:val="center"/>
            <w:hideMark/>
          </w:tcPr>
          <w:p w:rsidR="00973129" w:rsidRDefault="00EE261D">
            <w:pPr>
              <w:spacing w:after="0" w:line="240" w:lineRule="auto"/>
              <w:rPr>
                <w:rFonts w:ascii="Times New Roman" w:eastAsia="Times New Roman" w:hAnsi="Times New Roman"/>
                <w:sz w:val="24"/>
                <w:szCs w:val="24"/>
                <w:lang w:eastAsia="ru-RU"/>
              </w:rPr>
            </w:pPr>
            <w:r>
              <w:rPr>
                <w:rFonts w:ascii="Times New Roman" w:eastAsia="Times New Roman" w:hAnsi="Times New Roman"/>
                <w:b/>
                <w:bCs/>
                <w:sz w:val="14"/>
                <w:szCs w:val="14"/>
                <w:lang w:eastAsia="ru-RU"/>
              </w:rPr>
              <w:t>3.6. Срок действия договора.</w:t>
            </w:r>
          </w:p>
        </w:tc>
        <w:tc>
          <w:tcPr>
            <w:tcW w:w="587" w:type="pct"/>
            <w:gridSpan w:val="8"/>
            <w:tcBorders>
              <w:top w:val="nil"/>
              <w:left w:val="nil"/>
              <w:bottom w:val="single" w:sz="8" w:space="0" w:color="auto"/>
              <w:right w:val="single" w:sz="8" w:space="0" w:color="auto"/>
            </w:tcBorders>
            <w:shd w:val="clear" w:color="auto" w:fill="F3F3F3"/>
            <w:tcMar>
              <w:top w:w="0" w:type="dxa"/>
              <w:left w:w="108" w:type="dxa"/>
              <w:bottom w:w="0" w:type="dxa"/>
              <w:right w:w="108" w:type="dxa"/>
            </w:tcMar>
            <w:vAlign w:val="center"/>
            <w:hideMark/>
          </w:tcPr>
          <w:p w:rsidR="00973129" w:rsidRDefault="00EE261D">
            <w:pPr>
              <w:spacing w:after="0" w:line="240" w:lineRule="auto"/>
              <w:rPr>
                <w:rFonts w:ascii="Times New Roman" w:eastAsia="Times New Roman" w:hAnsi="Times New Roman"/>
                <w:sz w:val="24"/>
                <w:szCs w:val="24"/>
                <w:lang w:eastAsia="ru-RU"/>
              </w:rPr>
            </w:pPr>
            <w:r>
              <w:rPr>
                <w:rFonts w:ascii="Times New Roman" w:eastAsia="Times New Roman" w:hAnsi="Times New Roman"/>
                <w:i/>
                <w:iCs/>
                <w:sz w:val="14"/>
                <w:szCs w:val="14"/>
                <w:lang w:eastAsia="ru-RU"/>
              </w:rPr>
              <w:t>Неопределенный</w:t>
            </w:r>
          </w:p>
        </w:tc>
        <w:tc>
          <w:tcPr>
            <w:tcW w:w="317"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973129" w:rsidRDefault="00EE261D">
            <w:pPr>
              <w:spacing w:after="0" w:line="240" w:lineRule="auto"/>
              <w:rPr>
                <w:rFonts w:ascii="Times New Roman" w:eastAsia="Times New Roman" w:hAnsi="Times New Roman"/>
                <w:sz w:val="24"/>
                <w:szCs w:val="24"/>
                <w:lang w:eastAsia="ru-RU"/>
              </w:rPr>
            </w:pPr>
            <w:r>
              <w:rPr>
                <w:rFonts w:ascii="Times New Roman" w:hAnsi="Times New Roman"/>
                <w:b/>
                <w:sz w:val="14"/>
                <w:szCs w:val="14"/>
                <w:lang w:val="en-US"/>
              </w:rPr>
              <w:t>V</w:t>
            </w:r>
          </w:p>
        </w:tc>
        <w:tc>
          <w:tcPr>
            <w:tcW w:w="227" w:type="pct"/>
            <w:gridSpan w:val="5"/>
            <w:tcBorders>
              <w:top w:val="nil"/>
              <w:left w:val="nil"/>
              <w:bottom w:val="single" w:sz="8" w:space="0" w:color="auto"/>
              <w:right w:val="single" w:sz="8" w:space="0" w:color="auto"/>
            </w:tcBorders>
            <w:shd w:val="clear" w:color="auto" w:fill="F3F3F3"/>
            <w:tcMar>
              <w:top w:w="0" w:type="dxa"/>
              <w:left w:w="108" w:type="dxa"/>
              <w:bottom w:w="0" w:type="dxa"/>
              <w:right w:w="108" w:type="dxa"/>
            </w:tcMar>
            <w:vAlign w:val="center"/>
            <w:hideMark/>
          </w:tcPr>
          <w:p w:rsidR="00973129" w:rsidRDefault="00EE261D">
            <w:pPr>
              <w:spacing w:after="0" w:line="240" w:lineRule="auto"/>
              <w:rPr>
                <w:rFonts w:ascii="Times New Roman" w:eastAsia="Times New Roman" w:hAnsi="Times New Roman"/>
                <w:sz w:val="24"/>
                <w:szCs w:val="24"/>
                <w:lang w:eastAsia="ru-RU"/>
              </w:rPr>
            </w:pPr>
            <w:r>
              <w:rPr>
                <w:rFonts w:ascii="Times New Roman" w:eastAsia="Times New Roman" w:hAnsi="Times New Roman"/>
                <w:i/>
                <w:iCs/>
                <w:sz w:val="14"/>
                <w:szCs w:val="14"/>
                <w:lang w:eastAsia="ru-RU"/>
              </w:rPr>
              <w:t>до</w:t>
            </w:r>
          </w:p>
        </w:tc>
        <w:tc>
          <w:tcPr>
            <w:tcW w:w="322"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973129" w:rsidRDefault="00EE261D">
            <w:pPr>
              <w:spacing w:after="0" w:line="240" w:lineRule="auto"/>
              <w:rPr>
                <w:rFonts w:ascii="Times New Roman" w:eastAsia="Times New Roman" w:hAnsi="Times New Roman"/>
                <w:sz w:val="24"/>
                <w:szCs w:val="24"/>
                <w:lang w:eastAsia="ru-RU"/>
              </w:rPr>
            </w:pPr>
            <w:r>
              <w:rPr>
                <w:rFonts w:ascii="Times New Roman" w:eastAsia="Times New Roman" w:hAnsi="Times New Roman"/>
                <w:i/>
                <w:iCs/>
                <w:sz w:val="14"/>
                <w:szCs w:val="14"/>
                <w:lang w:eastAsia="ru-RU"/>
              </w:rPr>
              <w:t> </w:t>
            </w:r>
          </w:p>
        </w:tc>
      </w:tr>
      <w:tr w:rsidR="00973129">
        <w:tc>
          <w:tcPr>
            <w:tcW w:w="5000" w:type="pct"/>
            <w:gridSpan w:val="49"/>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rsidR="00973129" w:rsidRDefault="00EE261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bCs/>
                <w:sz w:val="14"/>
                <w:szCs w:val="14"/>
                <w:lang w:eastAsia="ru-RU"/>
              </w:rPr>
              <w:t>Контактная информация</w:t>
            </w:r>
          </w:p>
        </w:tc>
      </w:tr>
      <w:tr w:rsidR="00973129">
        <w:trPr>
          <w:trHeight w:val="270"/>
        </w:trPr>
        <w:tc>
          <w:tcPr>
            <w:tcW w:w="645" w:type="pct"/>
            <w:tcBorders>
              <w:top w:val="nil"/>
              <w:left w:val="single" w:sz="8" w:space="0" w:color="auto"/>
              <w:bottom w:val="single" w:sz="8" w:space="0" w:color="auto"/>
              <w:right w:val="single" w:sz="8" w:space="0" w:color="auto"/>
            </w:tcBorders>
            <w:shd w:val="clear" w:color="auto" w:fill="F3F3F3"/>
            <w:tcMar>
              <w:top w:w="0" w:type="dxa"/>
              <w:left w:w="108" w:type="dxa"/>
              <w:bottom w:w="0" w:type="dxa"/>
              <w:right w:w="108" w:type="dxa"/>
            </w:tcMar>
            <w:vAlign w:val="center"/>
            <w:hideMark/>
          </w:tcPr>
          <w:p w:rsidR="00973129" w:rsidRDefault="00EE261D">
            <w:pPr>
              <w:spacing w:after="0" w:line="240" w:lineRule="auto"/>
              <w:rPr>
                <w:rFonts w:ascii="Times New Roman" w:eastAsia="Times New Roman" w:hAnsi="Times New Roman"/>
                <w:sz w:val="24"/>
                <w:szCs w:val="24"/>
                <w:lang w:eastAsia="ru-RU"/>
              </w:rPr>
            </w:pPr>
            <w:r>
              <w:rPr>
                <w:rFonts w:ascii="Times New Roman" w:eastAsia="Times New Roman" w:hAnsi="Times New Roman"/>
                <w:i/>
                <w:iCs/>
                <w:sz w:val="12"/>
                <w:szCs w:val="12"/>
                <w:lang w:eastAsia="ru-RU"/>
              </w:rPr>
              <w:t xml:space="preserve">Техническая поддержка интернет и </w:t>
            </w:r>
            <w:r>
              <w:rPr>
                <w:rFonts w:ascii="Times New Roman" w:eastAsia="Times New Roman" w:hAnsi="Times New Roman"/>
                <w:i/>
                <w:iCs/>
                <w:sz w:val="12"/>
                <w:szCs w:val="12"/>
                <w:lang w:val="en-US" w:eastAsia="ru-RU"/>
              </w:rPr>
              <w:t>IP</w:t>
            </w:r>
            <w:r>
              <w:rPr>
                <w:rFonts w:ascii="Times New Roman" w:eastAsia="Times New Roman" w:hAnsi="Times New Roman"/>
                <w:i/>
                <w:iCs/>
                <w:sz w:val="12"/>
                <w:szCs w:val="12"/>
                <w:lang w:eastAsia="ru-RU"/>
              </w:rPr>
              <w:t>-</w:t>
            </w:r>
            <w:r>
              <w:rPr>
                <w:rFonts w:ascii="Times New Roman" w:eastAsia="Times New Roman" w:hAnsi="Times New Roman"/>
                <w:i/>
                <w:iCs/>
                <w:sz w:val="12"/>
                <w:szCs w:val="12"/>
                <w:lang w:val="en-US" w:eastAsia="ru-RU"/>
              </w:rPr>
              <w:t>TV</w:t>
            </w:r>
          </w:p>
        </w:tc>
        <w:tc>
          <w:tcPr>
            <w:tcW w:w="529" w:type="pct"/>
            <w:gridSpan w:val="6"/>
            <w:tcBorders>
              <w:top w:val="nil"/>
              <w:left w:val="nil"/>
              <w:bottom w:val="single" w:sz="8" w:space="0" w:color="auto"/>
              <w:right w:val="single" w:sz="8" w:space="0" w:color="auto"/>
            </w:tcBorders>
            <w:tcMar>
              <w:top w:w="0" w:type="dxa"/>
              <w:left w:w="108" w:type="dxa"/>
              <w:bottom w:w="0" w:type="dxa"/>
              <w:right w:w="108" w:type="dxa"/>
            </w:tcMar>
            <w:vAlign w:val="center"/>
            <w:hideMark/>
          </w:tcPr>
          <w:p w:rsidR="00973129" w:rsidRDefault="00EE261D">
            <w:pPr>
              <w:spacing w:after="0" w:line="240" w:lineRule="auto"/>
              <w:rPr>
                <w:rFonts w:ascii="Times New Roman" w:eastAsia="Times New Roman" w:hAnsi="Times New Roman"/>
                <w:sz w:val="24"/>
                <w:szCs w:val="24"/>
                <w:lang w:eastAsia="ru-RU"/>
              </w:rPr>
            </w:pPr>
            <w:r>
              <w:rPr>
                <w:rFonts w:ascii="Times New Roman" w:eastAsia="Times New Roman" w:hAnsi="Times New Roman"/>
                <w:i/>
                <w:iCs/>
                <w:sz w:val="12"/>
                <w:szCs w:val="12"/>
                <w:lang w:eastAsia="ru-RU"/>
              </w:rPr>
              <w:t>40-44-40</w:t>
            </w:r>
          </w:p>
        </w:tc>
        <w:tc>
          <w:tcPr>
            <w:tcW w:w="450" w:type="pct"/>
            <w:gridSpan w:val="6"/>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973129" w:rsidRDefault="00EE261D">
            <w:pPr>
              <w:spacing w:after="0" w:line="240" w:lineRule="auto"/>
              <w:rPr>
                <w:rFonts w:ascii="Times New Roman" w:eastAsia="Times New Roman" w:hAnsi="Times New Roman"/>
                <w:sz w:val="24"/>
                <w:szCs w:val="24"/>
                <w:lang w:eastAsia="ru-RU"/>
              </w:rPr>
            </w:pPr>
            <w:r>
              <w:rPr>
                <w:rFonts w:ascii="Times New Roman" w:eastAsia="Times New Roman" w:hAnsi="Times New Roman"/>
                <w:i/>
                <w:iCs/>
                <w:sz w:val="12"/>
                <w:szCs w:val="12"/>
                <w:lang w:eastAsia="ru-RU"/>
              </w:rPr>
              <w:t>Бюро ремонта телефон</w:t>
            </w:r>
          </w:p>
        </w:tc>
        <w:tc>
          <w:tcPr>
            <w:tcW w:w="43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973129" w:rsidRDefault="00EE261D">
            <w:pPr>
              <w:spacing w:after="0" w:line="240" w:lineRule="auto"/>
              <w:rPr>
                <w:rFonts w:ascii="Times New Roman" w:eastAsia="Times New Roman" w:hAnsi="Times New Roman"/>
                <w:sz w:val="24"/>
                <w:szCs w:val="24"/>
                <w:lang w:eastAsia="ru-RU"/>
              </w:rPr>
            </w:pPr>
            <w:r>
              <w:rPr>
                <w:rFonts w:ascii="Times New Roman" w:eastAsia="Times New Roman" w:hAnsi="Times New Roman"/>
                <w:i/>
                <w:iCs/>
                <w:sz w:val="12"/>
                <w:szCs w:val="12"/>
                <w:lang w:eastAsia="ru-RU"/>
              </w:rPr>
              <w:t>40-44-40</w:t>
            </w:r>
          </w:p>
        </w:tc>
        <w:tc>
          <w:tcPr>
            <w:tcW w:w="487" w:type="pct"/>
            <w:gridSpan w:val="8"/>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973129" w:rsidRDefault="00EE261D">
            <w:pPr>
              <w:spacing w:after="0" w:line="240" w:lineRule="auto"/>
              <w:rPr>
                <w:rFonts w:ascii="Times New Roman" w:eastAsia="Times New Roman" w:hAnsi="Times New Roman"/>
                <w:sz w:val="24"/>
                <w:szCs w:val="24"/>
                <w:lang w:eastAsia="ru-RU"/>
              </w:rPr>
            </w:pPr>
            <w:r>
              <w:rPr>
                <w:rFonts w:ascii="Times New Roman" w:eastAsia="Times New Roman" w:hAnsi="Times New Roman"/>
                <w:i/>
                <w:iCs/>
                <w:sz w:val="12"/>
                <w:szCs w:val="12"/>
                <w:lang w:eastAsia="ru-RU"/>
              </w:rPr>
              <w:t>Дальняя связь</w:t>
            </w:r>
          </w:p>
        </w:tc>
        <w:tc>
          <w:tcPr>
            <w:tcW w:w="549"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73129" w:rsidRDefault="00EE261D">
            <w:pPr>
              <w:spacing w:after="0" w:line="240" w:lineRule="auto"/>
              <w:rPr>
                <w:rFonts w:ascii="Times New Roman" w:eastAsia="Times New Roman" w:hAnsi="Times New Roman"/>
                <w:sz w:val="24"/>
                <w:szCs w:val="24"/>
                <w:lang w:eastAsia="ru-RU"/>
              </w:rPr>
            </w:pPr>
            <w:r>
              <w:rPr>
                <w:rFonts w:ascii="Times New Roman" w:eastAsia="Times New Roman" w:hAnsi="Times New Roman"/>
                <w:i/>
                <w:iCs/>
                <w:sz w:val="12"/>
                <w:szCs w:val="12"/>
                <w:lang w:eastAsia="ru-RU"/>
              </w:rPr>
              <w:t> 40-17-40    </w:t>
            </w:r>
          </w:p>
          <w:p w:rsidR="00973129" w:rsidRDefault="00EE261D">
            <w:pPr>
              <w:spacing w:after="0" w:line="240" w:lineRule="auto"/>
              <w:rPr>
                <w:rFonts w:ascii="Times New Roman" w:eastAsia="Times New Roman" w:hAnsi="Times New Roman"/>
                <w:sz w:val="24"/>
                <w:szCs w:val="24"/>
                <w:lang w:eastAsia="ru-RU"/>
              </w:rPr>
            </w:pPr>
            <w:r>
              <w:rPr>
                <w:rFonts w:ascii="Times New Roman" w:eastAsia="Times New Roman" w:hAnsi="Times New Roman"/>
                <w:i/>
                <w:iCs/>
                <w:sz w:val="12"/>
                <w:szCs w:val="12"/>
                <w:lang w:eastAsia="ru-RU"/>
              </w:rPr>
              <w:t> 40-40-07</w:t>
            </w:r>
          </w:p>
        </w:tc>
        <w:tc>
          <w:tcPr>
            <w:tcW w:w="454" w:type="pct"/>
            <w:gridSpan w:val="2"/>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973129" w:rsidRDefault="00EE261D">
            <w:pPr>
              <w:spacing w:after="0" w:line="240" w:lineRule="auto"/>
              <w:rPr>
                <w:rFonts w:ascii="Times New Roman" w:eastAsia="Times New Roman" w:hAnsi="Times New Roman"/>
                <w:sz w:val="24"/>
                <w:szCs w:val="24"/>
                <w:lang w:eastAsia="ru-RU"/>
              </w:rPr>
            </w:pPr>
            <w:r>
              <w:rPr>
                <w:rFonts w:ascii="Times New Roman" w:eastAsia="Times New Roman" w:hAnsi="Times New Roman"/>
                <w:i/>
                <w:iCs/>
                <w:sz w:val="12"/>
                <w:szCs w:val="12"/>
                <w:lang w:eastAsia="ru-RU"/>
              </w:rPr>
              <w:t>Кабельное ТВ</w:t>
            </w:r>
          </w:p>
        </w:tc>
        <w:tc>
          <w:tcPr>
            <w:tcW w:w="445" w:type="pct"/>
            <w:gridSpan w:val="6"/>
            <w:tcBorders>
              <w:top w:val="nil"/>
              <w:left w:val="nil"/>
              <w:bottom w:val="single" w:sz="8" w:space="0" w:color="auto"/>
              <w:right w:val="single" w:sz="8" w:space="0" w:color="auto"/>
            </w:tcBorders>
            <w:tcMar>
              <w:top w:w="0" w:type="dxa"/>
              <w:left w:w="108" w:type="dxa"/>
              <w:bottom w:w="0" w:type="dxa"/>
              <w:right w:w="108" w:type="dxa"/>
            </w:tcMar>
            <w:vAlign w:val="center"/>
            <w:hideMark/>
          </w:tcPr>
          <w:p w:rsidR="00973129" w:rsidRDefault="00EE261D">
            <w:pPr>
              <w:spacing w:after="0" w:line="240" w:lineRule="auto"/>
              <w:rPr>
                <w:rFonts w:ascii="Times New Roman" w:eastAsia="Times New Roman" w:hAnsi="Times New Roman"/>
                <w:sz w:val="24"/>
                <w:szCs w:val="24"/>
                <w:lang w:eastAsia="ru-RU"/>
              </w:rPr>
            </w:pPr>
            <w:r>
              <w:rPr>
                <w:rFonts w:ascii="Times New Roman" w:eastAsia="Times New Roman" w:hAnsi="Times New Roman"/>
                <w:i/>
                <w:iCs/>
                <w:sz w:val="12"/>
                <w:szCs w:val="12"/>
                <w:lang w:eastAsia="ru-RU"/>
              </w:rPr>
              <w:t>41-13-09</w:t>
            </w:r>
          </w:p>
        </w:tc>
        <w:tc>
          <w:tcPr>
            <w:tcW w:w="577" w:type="pct"/>
            <w:gridSpan w:val="10"/>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973129" w:rsidRDefault="00EE261D">
            <w:pPr>
              <w:spacing w:after="0" w:line="240" w:lineRule="auto"/>
              <w:rPr>
                <w:rFonts w:ascii="Times New Roman" w:eastAsia="Times New Roman" w:hAnsi="Times New Roman"/>
                <w:sz w:val="24"/>
                <w:szCs w:val="24"/>
                <w:lang w:eastAsia="ru-RU"/>
              </w:rPr>
            </w:pPr>
            <w:r>
              <w:rPr>
                <w:rFonts w:ascii="Times New Roman" w:eastAsia="Times New Roman" w:hAnsi="Times New Roman"/>
                <w:i/>
                <w:iCs/>
                <w:sz w:val="12"/>
                <w:szCs w:val="12"/>
                <w:lang w:eastAsia="ru-RU"/>
              </w:rPr>
              <w:t>Абонентский отдел</w:t>
            </w:r>
          </w:p>
        </w:tc>
        <w:tc>
          <w:tcPr>
            <w:tcW w:w="431"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973129" w:rsidRDefault="00EE261D">
            <w:pPr>
              <w:spacing w:after="0" w:line="240" w:lineRule="auto"/>
              <w:rPr>
                <w:rFonts w:ascii="Times New Roman" w:eastAsia="Times New Roman" w:hAnsi="Times New Roman"/>
                <w:sz w:val="24"/>
                <w:szCs w:val="24"/>
                <w:lang w:eastAsia="ru-RU"/>
              </w:rPr>
            </w:pPr>
            <w:r>
              <w:rPr>
                <w:rFonts w:ascii="Times New Roman" w:eastAsia="Times New Roman" w:hAnsi="Times New Roman"/>
                <w:i/>
                <w:iCs/>
                <w:sz w:val="12"/>
                <w:szCs w:val="12"/>
                <w:lang w:eastAsia="ru-RU"/>
              </w:rPr>
              <w:t>40-40-01</w:t>
            </w:r>
          </w:p>
        </w:tc>
      </w:tr>
    </w:tbl>
    <w:p w:rsidR="00973129" w:rsidRDefault="00973129">
      <w:pPr>
        <w:spacing w:after="0" w:line="240" w:lineRule="auto"/>
        <w:rPr>
          <w:rFonts w:ascii="Times New Roman" w:hAnsi="Times New Roman"/>
          <w:vanish/>
          <w:sz w:val="24"/>
          <w:szCs w:val="24"/>
          <w:lang w:eastAsia="ru-RU"/>
        </w:rPr>
      </w:pPr>
    </w:p>
    <w:tbl>
      <w:tblPr>
        <w:tblW w:w="4901" w:type="pct"/>
        <w:tblInd w:w="108" w:type="dxa"/>
        <w:tblCellMar>
          <w:left w:w="0" w:type="dxa"/>
          <w:right w:w="0" w:type="dxa"/>
        </w:tblCellMar>
        <w:tblLook w:val="04A0"/>
      </w:tblPr>
      <w:tblGrid>
        <w:gridCol w:w="924"/>
        <w:gridCol w:w="432"/>
        <w:gridCol w:w="24"/>
        <w:gridCol w:w="118"/>
        <w:gridCol w:w="124"/>
        <w:gridCol w:w="683"/>
        <w:gridCol w:w="22"/>
        <w:gridCol w:w="762"/>
        <w:gridCol w:w="134"/>
        <w:gridCol w:w="134"/>
        <w:gridCol w:w="122"/>
        <w:gridCol w:w="22"/>
        <w:gridCol w:w="24"/>
        <w:gridCol w:w="981"/>
        <w:gridCol w:w="22"/>
        <w:gridCol w:w="22"/>
        <w:gridCol w:w="29"/>
        <w:gridCol w:w="267"/>
        <w:gridCol w:w="85"/>
        <w:gridCol w:w="27"/>
        <w:gridCol w:w="250"/>
        <w:gridCol w:w="350"/>
        <w:gridCol w:w="809"/>
        <w:gridCol w:w="144"/>
        <w:gridCol w:w="21"/>
        <w:gridCol w:w="21"/>
        <w:gridCol w:w="117"/>
        <w:gridCol w:w="229"/>
        <w:gridCol w:w="396"/>
        <w:gridCol w:w="23"/>
        <w:gridCol w:w="23"/>
        <w:gridCol w:w="173"/>
        <w:gridCol w:w="250"/>
        <w:gridCol w:w="83"/>
        <w:gridCol w:w="250"/>
        <w:gridCol w:w="23"/>
        <w:gridCol w:w="283"/>
        <w:gridCol w:w="250"/>
        <w:gridCol w:w="281"/>
        <w:gridCol w:w="27"/>
        <w:gridCol w:w="23"/>
        <w:gridCol w:w="250"/>
        <w:gridCol w:w="27"/>
        <w:gridCol w:w="23"/>
        <w:gridCol w:w="396"/>
        <w:gridCol w:w="206"/>
        <w:gridCol w:w="127"/>
        <w:gridCol w:w="133"/>
        <w:gridCol w:w="27"/>
        <w:gridCol w:w="248"/>
      </w:tblGrid>
      <w:tr w:rsidR="00973129">
        <w:tc>
          <w:tcPr>
            <w:tcW w:w="434" w:type="pct"/>
            <w:vAlign w:val="center"/>
            <w:hideMark/>
          </w:tcPr>
          <w:p w:rsidR="00973129" w:rsidRDefault="00973129">
            <w:pPr>
              <w:spacing w:after="0" w:line="240" w:lineRule="auto"/>
              <w:rPr>
                <w:sz w:val="20"/>
                <w:szCs w:val="20"/>
                <w:lang w:eastAsia="ru-RU"/>
              </w:rPr>
            </w:pPr>
          </w:p>
        </w:tc>
        <w:tc>
          <w:tcPr>
            <w:tcW w:w="203" w:type="pct"/>
            <w:vAlign w:val="center"/>
            <w:hideMark/>
          </w:tcPr>
          <w:p w:rsidR="00973129" w:rsidRDefault="00973129">
            <w:pPr>
              <w:spacing w:after="0" w:line="240" w:lineRule="auto"/>
              <w:rPr>
                <w:sz w:val="20"/>
                <w:szCs w:val="20"/>
                <w:lang w:eastAsia="ru-RU"/>
              </w:rPr>
            </w:pPr>
          </w:p>
        </w:tc>
        <w:tc>
          <w:tcPr>
            <w:tcW w:w="11" w:type="pct"/>
            <w:vAlign w:val="center"/>
            <w:hideMark/>
          </w:tcPr>
          <w:p w:rsidR="00973129" w:rsidRDefault="00973129">
            <w:pPr>
              <w:spacing w:after="0" w:line="240" w:lineRule="auto"/>
              <w:rPr>
                <w:sz w:val="20"/>
                <w:szCs w:val="20"/>
                <w:lang w:eastAsia="ru-RU"/>
              </w:rPr>
            </w:pPr>
          </w:p>
        </w:tc>
        <w:tc>
          <w:tcPr>
            <w:tcW w:w="55" w:type="pct"/>
            <w:vAlign w:val="center"/>
            <w:hideMark/>
          </w:tcPr>
          <w:p w:rsidR="00973129" w:rsidRDefault="00973129">
            <w:pPr>
              <w:spacing w:after="0" w:line="240" w:lineRule="auto"/>
              <w:rPr>
                <w:sz w:val="20"/>
                <w:szCs w:val="20"/>
                <w:lang w:eastAsia="ru-RU"/>
              </w:rPr>
            </w:pPr>
          </w:p>
        </w:tc>
        <w:tc>
          <w:tcPr>
            <w:tcW w:w="58" w:type="pct"/>
            <w:vAlign w:val="center"/>
            <w:hideMark/>
          </w:tcPr>
          <w:p w:rsidR="00973129" w:rsidRDefault="00973129">
            <w:pPr>
              <w:spacing w:after="0" w:line="240" w:lineRule="auto"/>
              <w:rPr>
                <w:sz w:val="20"/>
                <w:szCs w:val="20"/>
                <w:lang w:eastAsia="ru-RU"/>
              </w:rPr>
            </w:pPr>
          </w:p>
        </w:tc>
        <w:tc>
          <w:tcPr>
            <w:tcW w:w="321" w:type="pct"/>
            <w:vAlign w:val="center"/>
            <w:hideMark/>
          </w:tcPr>
          <w:p w:rsidR="00973129" w:rsidRDefault="00973129">
            <w:pPr>
              <w:spacing w:after="0" w:line="240" w:lineRule="auto"/>
              <w:rPr>
                <w:sz w:val="20"/>
                <w:szCs w:val="20"/>
                <w:lang w:eastAsia="ru-RU"/>
              </w:rPr>
            </w:pPr>
          </w:p>
        </w:tc>
        <w:tc>
          <w:tcPr>
            <w:tcW w:w="10" w:type="pct"/>
            <w:vAlign w:val="center"/>
            <w:hideMark/>
          </w:tcPr>
          <w:p w:rsidR="00973129" w:rsidRDefault="00973129">
            <w:pPr>
              <w:spacing w:after="0" w:line="240" w:lineRule="auto"/>
              <w:rPr>
                <w:sz w:val="20"/>
                <w:szCs w:val="20"/>
                <w:lang w:eastAsia="ru-RU"/>
              </w:rPr>
            </w:pPr>
          </w:p>
        </w:tc>
        <w:tc>
          <w:tcPr>
            <w:tcW w:w="358" w:type="pct"/>
            <w:vAlign w:val="center"/>
            <w:hideMark/>
          </w:tcPr>
          <w:p w:rsidR="00973129" w:rsidRDefault="00973129">
            <w:pPr>
              <w:spacing w:after="0" w:line="240" w:lineRule="auto"/>
              <w:rPr>
                <w:sz w:val="20"/>
                <w:szCs w:val="20"/>
                <w:lang w:eastAsia="ru-RU"/>
              </w:rPr>
            </w:pPr>
          </w:p>
        </w:tc>
        <w:tc>
          <w:tcPr>
            <w:tcW w:w="63" w:type="pct"/>
            <w:vAlign w:val="center"/>
            <w:hideMark/>
          </w:tcPr>
          <w:p w:rsidR="00973129" w:rsidRDefault="00973129">
            <w:pPr>
              <w:spacing w:after="0" w:line="240" w:lineRule="auto"/>
              <w:rPr>
                <w:sz w:val="20"/>
                <w:szCs w:val="20"/>
                <w:lang w:eastAsia="ru-RU"/>
              </w:rPr>
            </w:pPr>
          </w:p>
        </w:tc>
        <w:tc>
          <w:tcPr>
            <w:tcW w:w="63" w:type="pct"/>
            <w:vAlign w:val="center"/>
            <w:hideMark/>
          </w:tcPr>
          <w:p w:rsidR="00973129" w:rsidRDefault="00973129">
            <w:pPr>
              <w:spacing w:after="0" w:line="240" w:lineRule="auto"/>
              <w:rPr>
                <w:sz w:val="20"/>
                <w:szCs w:val="20"/>
                <w:lang w:eastAsia="ru-RU"/>
              </w:rPr>
            </w:pPr>
          </w:p>
        </w:tc>
        <w:tc>
          <w:tcPr>
            <w:tcW w:w="57" w:type="pct"/>
            <w:vAlign w:val="center"/>
            <w:hideMark/>
          </w:tcPr>
          <w:p w:rsidR="00973129" w:rsidRDefault="00973129">
            <w:pPr>
              <w:spacing w:after="0" w:line="240" w:lineRule="auto"/>
              <w:rPr>
                <w:sz w:val="20"/>
                <w:szCs w:val="20"/>
                <w:lang w:eastAsia="ru-RU"/>
              </w:rPr>
            </w:pPr>
          </w:p>
        </w:tc>
        <w:tc>
          <w:tcPr>
            <w:tcW w:w="10" w:type="pct"/>
            <w:vAlign w:val="center"/>
            <w:hideMark/>
          </w:tcPr>
          <w:p w:rsidR="00973129" w:rsidRDefault="00973129">
            <w:pPr>
              <w:spacing w:after="0" w:line="240" w:lineRule="auto"/>
              <w:rPr>
                <w:sz w:val="20"/>
                <w:szCs w:val="20"/>
                <w:lang w:eastAsia="ru-RU"/>
              </w:rPr>
            </w:pPr>
          </w:p>
        </w:tc>
        <w:tc>
          <w:tcPr>
            <w:tcW w:w="11" w:type="pct"/>
            <w:vAlign w:val="center"/>
            <w:hideMark/>
          </w:tcPr>
          <w:p w:rsidR="00973129" w:rsidRDefault="00973129">
            <w:pPr>
              <w:spacing w:after="0" w:line="240" w:lineRule="auto"/>
              <w:rPr>
                <w:sz w:val="20"/>
                <w:szCs w:val="20"/>
                <w:lang w:eastAsia="ru-RU"/>
              </w:rPr>
            </w:pPr>
          </w:p>
        </w:tc>
        <w:tc>
          <w:tcPr>
            <w:tcW w:w="461" w:type="pct"/>
            <w:vAlign w:val="center"/>
            <w:hideMark/>
          </w:tcPr>
          <w:p w:rsidR="00973129" w:rsidRDefault="00973129">
            <w:pPr>
              <w:spacing w:after="0" w:line="240" w:lineRule="auto"/>
              <w:rPr>
                <w:sz w:val="20"/>
                <w:szCs w:val="20"/>
                <w:lang w:eastAsia="ru-RU"/>
              </w:rPr>
            </w:pPr>
          </w:p>
        </w:tc>
        <w:tc>
          <w:tcPr>
            <w:tcW w:w="10" w:type="pct"/>
            <w:vAlign w:val="center"/>
            <w:hideMark/>
          </w:tcPr>
          <w:p w:rsidR="00973129" w:rsidRDefault="00973129">
            <w:pPr>
              <w:spacing w:after="0" w:line="240" w:lineRule="auto"/>
              <w:rPr>
                <w:sz w:val="20"/>
                <w:szCs w:val="20"/>
                <w:lang w:eastAsia="ru-RU"/>
              </w:rPr>
            </w:pPr>
          </w:p>
        </w:tc>
        <w:tc>
          <w:tcPr>
            <w:tcW w:w="10" w:type="pct"/>
            <w:vAlign w:val="center"/>
            <w:hideMark/>
          </w:tcPr>
          <w:p w:rsidR="00973129" w:rsidRDefault="00973129">
            <w:pPr>
              <w:spacing w:after="0" w:line="240" w:lineRule="auto"/>
              <w:rPr>
                <w:sz w:val="20"/>
                <w:szCs w:val="20"/>
                <w:lang w:eastAsia="ru-RU"/>
              </w:rPr>
            </w:pPr>
          </w:p>
        </w:tc>
        <w:tc>
          <w:tcPr>
            <w:tcW w:w="14" w:type="pct"/>
            <w:vAlign w:val="center"/>
            <w:hideMark/>
          </w:tcPr>
          <w:p w:rsidR="00973129" w:rsidRDefault="00973129">
            <w:pPr>
              <w:spacing w:after="0" w:line="240" w:lineRule="auto"/>
              <w:rPr>
                <w:sz w:val="20"/>
                <w:szCs w:val="20"/>
                <w:lang w:eastAsia="ru-RU"/>
              </w:rPr>
            </w:pPr>
          </w:p>
        </w:tc>
        <w:tc>
          <w:tcPr>
            <w:tcW w:w="125" w:type="pct"/>
            <w:vAlign w:val="center"/>
            <w:hideMark/>
          </w:tcPr>
          <w:p w:rsidR="00973129" w:rsidRDefault="00973129">
            <w:pPr>
              <w:spacing w:after="0" w:line="240" w:lineRule="auto"/>
              <w:rPr>
                <w:sz w:val="20"/>
                <w:szCs w:val="20"/>
                <w:lang w:eastAsia="ru-RU"/>
              </w:rPr>
            </w:pPr>
          </w:p>
        </w:tc>
        <w:tc>
          <w:tcPr>
            <w:tcW w:w="40" w:type="pct"/>
            <w:vAlign w:val="center"/>
            <w:hideMark/>
          </w:tcPr>
          <w:p w:rsidR="00973129" w:rsidRDefault="00973129">
            <w:pPr>
              <w:spacing w:after="0" w:line="240" w:lineRule="auto"/>
              <w:rPr>
                <w:sz w:val="20"/>
                <w:szCs w:val="20"/>
                <w:lang w:eastAsia="ru-RU"/>
              </w:rPr>
            </w:pPr>
          </w:p>
        </w:tc>
        <w:tc>
          <w:tcPr>
            <w:tcW w:w="13" w:type="pct"/>
            <w:vAlign w:val="center"/>
            <w:hideMark/>
          </w:tcPr>
          <w:p w:rsidR="00973129" w:rsidRDefault="00973129">
            <w:pPr>
              <w:spacing w:after="0" w:line="240" w:lineRule="auto"/>
              <w:rPr>
                <w:sz w:val="20"/>
                <w:szCs w:val="20"/>
                <w:lang w:eastAsia="ru-RU"/>
              </w:rPr>
            </w:pPr>
          </w:p>
        </w:tc>
        <w:tc>
          <w:tcPr>
            <w:tcW w:w="118" w:type="pct"/>
            <w:vAlign w:val="center"/>
            <w:hideMark/>
          </w:tcPr>
          <w:p w:rsidR="00973129" w:rsidRDefault="00973129">
            <w:pPr>
              <w:spacing w:after="0" w:line="240" w:lineRule="auto"/>
              <w:rPr>
                <w:sz w:val="20"/>
                <w:szCs w:val="20"/>
                <w:lang w:eastAsia="ru-RU"/>
              </w:rPr>
            </w:pPr>
          </w:p>
        </w:tc>
        <w:tc>
          <w:tcPr>
            <w:tcW w:w="165" w:type="pct"/>
            <w:vAlign w:val="center"/>
            <w:hideMark/>
          </w:tcPr>
          <w:p w:rsidR="00973129" w:rsidRDefault="00973129">
            <w:pPr>
              <w:spacing w:after="0" w:line="240" w:lineRule="auto"/>
              <w:rPr>
                <w:sz w:val="20"/>
                <w:szCs w:val="20"/>
                <w:lang w:eastAsia="ru-RU"/>
              </w:rPr>
            </w:pPr>
          </w:p>
        </w:tc>
        <w:tc>
          <w:tcPr>
            <w:tcW w:w="380" w:type="pct"/>
            <w:vAlign w:val="center"/>
            <w:hideMark/>
          </w:tcPr>
          <w:p w:rsidR="00973129" w:rsidRDefault="00973129">
            <w:pPr>
              <w:spacing w:after="0" w:line="240" w:lineRule="auto"/>
              <w:rPr>
                <w:sz w:val="20"/>
                <w:szCs w:val="20"/>
                <w:lang w:eastAsia="ru-RU"/>
              </w:rPr>
            </w:pPr>
          </w:p>
        </w:tc>
        <w:tc>
          <w:tcPr>
            <w:tcW w:w="68" w:type="pct"/>
            <w:vAlign w:val="center"/>
            <w:hideMark/>
          </w:tcPr>
          <w:p w:rsidR="00973129" w:rsidRDefault="00973129">
            <w:pPr>
              <w:spacing w:after="0" w:line="240" w:lineRule="auto"/>
              <w:rPr>
                <w:sz w:val="20"/>
                <w:szCs w:val="20"/>
                <w:lang w:eastAsia="ru-RU"/>
              </w:rPr>
            </w:pPr>
          </w:p>
        </w:tc>
        <w:tc>
          <w:tcPr>
            <w:tcW w:w="10" w:type="pct"/>
            <w:vAlign w:val="center"/>
            <w:hideMark/>
          </w:tcPr>
          <w:p w:rsidR="00973129" w:rsidRDefault="00973129">
            <w:pPr>
              <w:spacing w:after="0" w:line="240" w:lineRule="auto"/>
              <w:rPr>
                <w:sz w:val="20"/>
                <w:szCs w:val="20"/>
                <w:lang w:eastAsia="ru-RU"/>
              </w:rPr>
            </w:pPr>
          </w:p>
        </w:tc>
        <w:tc>
          <w:tcPr>
            <w:tcW w:w="10" w:type="pct"/>
            <w:vAlign w:val="center"/>
            <w:hideMark/>
          </w:tcPr>
          <w:p w:rsidR="00973129" w:rsidRDefault="00973129">
            <w:pPr>
              <w:spacing w:after="0" w:line="240" w:lineRule="auto"/>
              <w:rPr>
                <w:sz w:val="20"/>
                <w:szCs w:val="20"/>
                <w:lang w:eastAsia="ru-RU"/>
              </w:rPr>
            </w:pPr>
          </w:p>
        </w:tc>
        <w:tc>
          <w:tcPr>
            <w:tcW w:w="55" w:type="pct"/>
            <w:vAlign w:val="center"/>
            <w:hideMark/>
          </w:tcPr>
          <w:p w:rsidR="00973129" w:rsidRDefault="00973129">
            <w:pPr>
              <w:spacing w:after="0" w:line="240" w:lineRule="auto"/>
              <w:rPr>
                <w:sz w:val="20"/>
                <w:szCs w:val="20"/>
                <w:lang w:eastAsia="ru-RU"/>
              </w:rPr>
            </w:pPr>
          </w:p>
        </w:tc>
        <w:tc>
          <w:tcPr>
            <w:tcW w:w="108" w:type="pct"/>
            <w:vAlign w:val="center"/>
            <w:hideMark/>
          </w:tcPr>
          <w:p w:rsidR="00973129" w:rsidRDefault="00973129">
            <w:pPr>
              <w:spacing w:after="0" w:line="240" w:lineRule="auto"/>
              <w:rPr>
                <w:sz w:val="20"/>
                <w:szCs w:val="20"/>
                <w:lang w:eastAsia="ru-RU"/>
              </w:rPr>
            </w:pPr>
          </w:p>
        </w:tc>
        <w:tc>
          <w:tcPr>
            <w:tcW w:w="186" w:type="pct"/>
            <w:vAlign w:val="center"/>
            <w:hideMark/>
          </w:tcPr>
          <w:p w:rsidR="00973129" w:rsidRDefault="00973129">
            <w:pPr>
              <w:spacing w:after="0" w:line="240" w:lineRule="auto"/>
              <w:rPr>
                <w:sz w:val="20"/>
                <w:szCs w:val="20"/>
                <w:lang w:eastAsia="ru-RU"/>
              </w:rPr>
            </w:pPr>
          </w:p>
        </w:tc>
        <w:tc>
          <w:tcPr>
            <w:tcW w:w="11" w:type="pct"/>
            <w:vAlign w:val="center"/>
            <w:hideMark/>
          </w:tcPr>
          <w:p w:rsidR="00973129" w:rsidRDefault="00973129">
            <w:pPr>
              <w:spacing w:after="0" w:line="240" w:lineRule="auto"/>
              <w:rPr>
                <w:sz w:val="20"/>
                <w:szCs w:val="20"/>
                <w:lang w:eastAsia="ru-RU"/>
              </w:rPr>
            </w:pPr>
          </w:p>
        </w:tc>
        <w:tc>
          <w:tcPr>
            <w:tcW w:w="11" w:type="pct"/>
            <w:vAlign w:val="center"/>
            <w:hideMark/>
          </w:tcPr>
          <w:p w:rsidR="00973129" w:rsidRDefault="00973129">
            <w:pPr>
              <w:spacing w:after="0" w:line="240" w:lineRule="auto"/>
              <w:rPr>
                <w:sz w:val="20"/>
                <w:szCs w:val="20"/>
                <w:lang w:eastAsia="ru-RU"/>
              </w:rPr>
            </w:pPr>
          </w:p>
        </w:tc>
        <w:tc>
          <w:tcPr>
            <w:tcW w:w="81" w:type="pct"/>
            <w:vAlign w:val="center"/>
            <w:hideMark/>
          </w:tcPr>
          <w:p w:rsidR="00973129" w:rsidRDefault="00973129">
            <w:pPr>
              <w:spacing w:after="0" w:line="240" w:lineRule="auto"/>
              <w:rPr>
                <w:sz w:val="20"/>
                <w:szCs w:val="20"/>
                <w:lang w:eastAsia="ru-RU"/>
              </w:rPr>
            </w:pPr>
          </w:p>
        </w:tc>
        <w:tc>
          <w:tcPr>
            <w:tcW w:w="118" w:type="pct"/>
            <w:vAlign w:val="center"/>
            <w:hideMark/>
          </w:tcPr>
          <w:p w:rsidR="00973129" w:rsidRDefault="00973129">
            <w:pPr>
              <w:spacing w:after="0" w:line="240" w:lineRule="auto"/>
              <w:rPr>
                <w:sz w:val="20"/>
                <w:szCs w:val="20"/>
                <w:lang w:eastAsia="ru-RU"/>
              </w:rPr>
            </w:pPr>
          </w:p>
        </w:tc>
        <w:tc>
          <w:tcPr>
            <w:tcW w:w="39" w:type="pct"/>
            <w:vAlign w:val="center"/>
            <w:hideMark/>
          </w:tcPr>
          <w:p w:rsidR="00973129" w:rsidRDefault="00973129">
            <w:pPr>
              <w:spacing w:after="0" w:line="240" w:lineRule="auto"/>
              <w:rPr>
                <w:sz w:val="20"/>
                <w:szCs w:val="20"/>
                <w:lang w:eastAsia="ru-RU"/>
              </w:rPr>
            </w:pPr>
          </w:p>
        </w:tc>
        <w:tc>
          <w:tcPr>
            <w:tcW w:w="118" w:type="pct"/>
            <w:vAlign w:val="center"/>
            <w:hideMark/>
          </w:tcPr>
          <w:p w:rsidR="00973129" w:rsidRDefault="00973129">
            <w:pPr>
              <w:spacing w:after="0" w:line="240" w:lineRule="auto"/>
              <w:rPr>
                <w:sz w:val="20"/>
                <w:szCs w:val="20"/>
                <w:lang w:eastAsia="ru-RU"/>
              </w:rPr>
            </w:pPr>
          </w:p>
        </w:tc>
        <w:tc>
          <w:tcPr>
            <w:tcW w:w="11" w:type="pct"/>
            <w:vAlign w:val="center"/>
            <w:hideMark/>
          </w:tcPr>
          <w:p w:rsidR="00973129" w:rsidRDefault="00973129">
            <w:pPr>
              <w:spacing w:after="0" w:line="240" w:lineRule="auto"/>
              <w:rPr>
                <w:sz w:val="20"/>
                <w:szCs w:val="20"/>
                <w:lang w:eastAsia="ru-RU"/>
              </w:rPr>
            </w:pPr>
          </w:p>
        </w:tc>
        <w:tc>
          <w:tcPr>
            <w:tcW w:w="133" w:type="pct"/>
            <w:vAlign w:val="center"/>
            <w:hideMark/>
          </w:tcPr>
          <w:p w:rsidR="00973129" w:rsidRDefault="00973129">
            <w:pPr>
              <w:spacing w:after="0" w:line="240" w:lineRule="auto"/>
              <w:rPr>
                <w:sz w:val="20"/>
                <w:szCs w:val="20"/>
                <w:lang w:eastAsia="ru-RU"/>
              </w:rPr>
            </w:pPr>
          </w:p>
        </w:tc>
        <w:tc>
          <w:tcPr>
            <w:tcW w:w="118" w:type="pct"/>
            <w:vAlign w:val="center"/>
            <w:hideMark/>
          </w:tcPr>
          <w:p w:rsidR="00973129" w:rsidRDefault="00973129">
            <w:pPr>
              <w:spacing w:after="0" w:line="240" w:lineRule="auto"/>
              <w:rPr>
                <w:sz w:val="20"/>
                <w:szCs w:val="20"/>
                <w:lang w:eastAsia="ru-RU"/>
              </w:rPr>
            </w:pPr>
          </w:p>
        </w:tc>
        <w:tc>
          <w:tcPr>
            <w:tcW w:w="132" w:type="pct"/>
            <w:vAlign w:val="center"/>
            <w:hideMark/>
          </w:tcPr>
          <w:p w:rsidR="00973129" w:rsidRDefault="00973129">
            <w:pPr>
              <w:spacing w:after="0" w:line="240" w:lineRule="auto"/>
              <w:rPr>
                <w:sz w:val="20"/>
                <w:szCs w:val="20"/>
                <w:lang w:eastAsia="ru-RU"/>
              </w:rPr>
            </w:pPr>
          </w:p>
        </w:tc>
        <w:tc>
          <w:tcPr>
            <w:tcW w:w="13" w:type="pct"/>
            <w:vAlign w:val="center"/>
            <w:hideMark/>
          </w:tcPr>
          <w:p w:rsidR="00973129" w:rsidRDefault="00973129">
            <w:pPr>
              <w:spacing w:after="0" w:line="240" w:lineRule="auto"/>
              <w:rPr>
                <w:sz w:val="20"/>
                <w:szCs w:val="20"/>
                <w:lang w:eastAsia="ru-RU"/>
              </w:rPr>
            </w:pPr>
          </w:p>
        </w:tc>
        <w:tc>
          <w:tcPr>
            <w:tcW w:w="11" w:type="pct"/>
            <w:vAlign w:val="center"/>
            <w:hideMark/>
          </w:tcPr>
          <w:p w:rsidR="00973129" w:rsidRDefault="00973129">
            <w:pPr>
              <w:spacing w:after="0" w:line="240" w:lineRule="auto"/>
              <w:rPr>
                <w:sz w:val="20"/>
                <w:szCs w:val="20"/>
                <w:lang w:eastAsia="ru-RU"/>
              </w:rPr>
            </w:pPr>
          </w:p>
        </w:tc>
        <w:tc>
          <w:tcPr>
            <w:tcW w:w="118" w:type="pct"/>
            <w:vAlign w:val="center"/>
            <w:hideMark/>
          </w:tcPr>
          <w:p w:rsidR="00973129" w:rsidRDefault="00973129">
            <w:pPr>
              <w:spacing w:after="0" w:line="240" w:lineRule="auto"/>
              <w:rPr>
                <w:sz w:val="20"/>
                <w:szCs w:val="20"/>
                <w:lang w:eastAsia="ru-RU"/>
              </w:rPr>
            </w:pPr>
          </w:p>
        </w:tc>
        <w:tc>
          <w:tcPr>
            <w:tcW w:w="13" w:type="pct"/>
            <w:vAlign w:val="center"/>
            <w:hideMark/>
          </w:tcPr>
          <w:p w:rsidR="00973129" w:rsidRDefault="00973129">
            <w:pPr>
              <w:spacing w:after="0" w:line="240" w:lineRule="auto"/>
              <w:rPr>
                <w:sz w:val="20"/>
                <w:szCs w:val="20"/>
                <w:lang w:eastAsia="ru-RU"/>
              </w:rPr>
            </w:pPr>
          </w:p>
        </w:tc>
        <w:tc>
          <w:tcPr>
            <w:tcW w:w="11" w:type="pct"/>
            <w:vAlign w:val="center"/>
            <w:hideMark/>
          </w:tcPr>
          <w:p w:rsidR="00973129" w:rsidRDefault="00973129">
            <w:pPr>
              <w:spacing w:after="0" w:line="240" w:lineRule="auto"/>
              <w:rPr>
                <w:sz w:val="20"/>
                <w:szCs w:val="20"/>
                <w:lang w:eastAsia="ru-RU"/>
              </w:rPr>
            </w:pPr>
          </w:p>
        </w:tc>
        <w:tc>
          <w:tcPr>
            <w:tcW w:w="186" w:type="pct"/>
            <w:vAlign w:val="center"/>
            <w:hideMark/>
          </w:tcPr>
          <w:p w:rsidR="00973129" w:rsidRDefault="00973129">
            <w:pPr>
              <w:spacing w:after="0" w:line="240" w:lineRule="auto"/>
              <w:rPr>
                <w:sz w:val="20"/>
                <w:szCs w:val="20"/>
                <w:lang w:eastAsia="ru-RU"/>
              </w:rPr>
            </w:pPr>
          </w:p>
        </w:tc>
        <w:tc>
          <w:tcPr>
            <w:tcW w:w="97" w:type="pct"/>
            <w:vAlign w:val="center"/>
            <w:hideMark/>
          </w:tcPr>
          <w:p w:rsidR="00973129" w:rsidRDefault="00973129">
            <w:pPr>
              <w:spacing w:after="0" w:line="240" w:lineRule="auto"/>
              <w:rPr>
                <w:sz w:val="20"/>
                <w:szCs w:val="20"/>
                <w:lang w:eastAsia="ru-RU"/>
              </w:rPr>
            </w:pPr>
          </w:p>
        </w:tc>
        <w:tc>
          <w:tcPr>
            <w:tcW w:w="60" w:type="pct"/>
            <w:vAlign w:val="center"/>
            <w:hideMark/>
          </w:tcPr>
          <w:p w:rsidR="00973129" w:rsidRDefault="00973129">
            <w:pPr>
              <w:spacing w:after="0" w:line="240" w:lineRule="auto"/>
              <w:rPr>
                <w:sz w:val="20"/>
                <w:szCs w:val="20"/>
                <w:lang w:eastAsia="ru-RU"/>
              </w:rPr>
            </w:pPr>
          </w:p>
        </w:tc>
        <w:tc>
          <w:tcPr>
            <w:tcW w:w="63" w:type="pct"/>
            <w:vAlign w:val="center"/>
            <w:hideMark/>
          </w:tcPr>
          <w:p w:rsidR="00973129" w:rsidRDefault="00973129">
            <w:pPr>
              <w:spacing w:after="0" w:line="240" w:lineRule="auto"/>
              <w:rPr>
                <w:sz w:val="20"/>
                <w:szCs w:val="20"/>
                <w:lang w:eastAsia="ru-RU"/>
              </w:rPr>
            </w:pPr>
          </w:p>
        </w:tc>
        <w:tc>
          <w:tcPr>
            <w:tcW w:w="13" w:type="pct"/>
            <w:vAlign w:val="center"/>
            <w:hideMark/>
          </w:tcPr>
          <w:p w:rsidR="00973129" w:rsidRDefault="00973129">
            <w:pPr>
              <w:spacing w:after="0" w:line="240" w:lineRule="auto"/>
              <w:rPr>
                <w:sz w:val="20"/>
                <w:szCs w:val="20"/>
                <w:lang w:eastAsia="ru-RU"/>
              </w:rPr>
            </w:pPr>
          </w:p>
        </w:tc>
        <w:tc>
          <w:tcPr>
            <w:tcW w:w="117" w:type="pct"/>
            <w:vAlign w:val="center"/>
            <w:hideMark/>
          </w:tcPr>
          <w:p w:rsidR="00973129" w:rsidRDefault="00973129">
            <w:pPr>
              <w:spacing w:after="0" w:line="240" w:lineRule="auto"/>
              <w:rPr>
                <w:sz w:val="20"/>
                <w:szCs w:val="20"/>
                <w:lang w:eastAsia="ru-RU"/>
              </w:rPr>
            </w:pPr>
          </w:p>
        </w:tc>
      </w:tr>
    </w:tbl>
    <w:p w:rsidR="00973129" w:rsidRDefault="00EE261D">
      <w:pPr>
        <w:spacing w:after="0" w:line="240" w:lineRule="auto"/>
        <w:ind w:firstLine="425"/>
        <w:jc w:val="both"/>
        <w:rPr>
          <w:rFonts w:ascii="Times New Roman" w:eastAsia="Times New Roman" w:hAnsi="Times New Roman"/>
          <w:color w:val="000000"/>
          <w:sz w:val="24"/>
          <w:szCs w:val="24"/>
          <w:lang w:eastAsia="ru-RU"/>
        </w:rPr>
      </w:pPr>
      <w:r>
        <w:rPr>
          <w:rFonts w:ascii="Times New Roman" w:eastAsia="Times New Roman" w:hAnsi="Times New Roman"/>
          <w:color w:val="000000"/>
          <w:sz w:val="18"/>
          <w:szCs w:val="18"/>
          <w:lang w:eastAsia="ru-RU"/>
        </w:rPr>
        <w:t>3.7. Подписанием настоящего Договора Абонент выражает свое согласие на обработку Оператором связи и/или третьими лицами по поручению "Оператора связи", персональных данных Абонента, в том числе для целей информирования Абонента о предлагаемых услугах/тарифах Оператора связи, а также в иных целях, связанных с реализацией прав и исполнением обязательств по настоящему Договору.</w:t>
      </w:r>
    </w:p>
    <w:p w:rsidR="00973129" w:rsidRDefault="00EE261D">
      <w:pPr>
        <w:spacing w:after="0" w:line="240" w:lineRule="auto"/>
        <w:ind w:firstLine="425"/>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xml:space="preserve">3.8. Оплата услуг связи производится не позднее 25 числа месяца, следующего за </w:t>
      </w:r>
      <w:proofErr w:type="gramStart"/>
      <w:r>
        <w:rPr>
          <w:rFonts w:ascii="Times New Roman" w:eastAsia="Times New Roman" w:hAnsi="Times New Roman"/>
          <w:color w:val="000000"/>
          <w:sz w:val="18"/>
          <w:szCs w:val="18"/>
          <w:lang w:eastAsia="ru-RU"/>
        </w:rPr>
        <w:t>расчетным</w:t>
      </w:r>
      <w:proofErr w:type="gramEnd"/>
      <w:r>
        <w:rPr>
          <w:rFonts w:ascii="Times New Roman" w:eastAsia="Times New Roman" w:hAnsi="Times New Roman"/>
          <w:color w:val="000000"/>
          <w:sz w:val="18"/>
          <w:szCs w:val="18"/>
          <w:lang w:eastAsia="ru-RU"/>
        </w:rPr>
        <w:t>.</w:t>
      </w:r>
    </w:p>
    <w:p w:rsidR="00973129" w:rsidRDefault="00EE261D">
      <w:pPr>
        <w:spacing w:after="0" w:line="240" w:lineRule="auto"/>
        <w:ind w:firstLine="425"/>
        <w:jc w:val="both"/>
        <w:rPr>
          <w:rFonts w:ascii="Times New Roman" w:eastAsia="Times New Roman" w:hAnsi="Times New Roman"/>
          <w:color w:val="000000"/>
          <w:sz w:val="24"/>
          <w:szCs w:val="24"/>
          <w:lang w:eastAsia="ru-RU"/>
        </w:rPr>
      </w:pPr>
      <w:r>
        <w:rPr>
          <w:rFonts w:ascii="Times New Roman" w:eastAsia="Times New Roman" w:hAnsi="Times New Roman"/>
          <w:color w:val="000000"/>
          <w:sz w:val="18"/>
          <w:szCs w:val="18"/>
          <w:lang w:eastAsia="ru-RU"/>
        </w:rPr>
        <w:t>3.9. В случае неоплаты, неполной или несвоевременной оплаты услуг связи «Абонент» уплачивает «Оператору связи» неустойку в размере 1% (в т.ч. НДС) стоимости неоплаченных, оплаченных не в полном объеме или несвоевременно оплаченных услуг связи, за каждый день просрочки вплоть до дня погашения задолженности, но не более суммы, подлежащей оплате. В случае неполной или несвоевременной оплаты услуг связи Абонентом за 2 (два) или более месяца предоставления услуг, оператор связи вправе перевести Абонента на услугу «резерв порта» вплоть до даты поступления оплаты услуг связи.</w:t>
      </w:r>
    </w:p>
    <w:p w:rsidR="00973129" w:rsidRDefault="00EE261D">
      <w:pPr>
        <w:spacing w:after="0" w:line="240" w:lineRule="auto"/>
        <w:ind w:firstLine="42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18"/>
          <w:szCs w:val="18"/>
          <w:lang w:eastAsia="ru-RU"/>
        </w:rPr>
        <w:t xml:space="preserve">3.10.  </w:t>
      </w:r>
      <w:proofErr w:type="gramStart"/>
      <w:r>
        <w:rPr>
          <w:rFonts w:ascii="Times New Roman" w:eastAsia="Times New Roman" w:hAnsi="Times New Roman"/>
          <w:color w:val="000000"/>
          <w:sz w:val="18"/>
          <w:szCs w:val="18"/>
          <w:lang w:eastAsia="ru-RU"/>
        </w:rPr>
        <w:t>В случае расторжения договора на предоставленные услуги связи в рамках маркетинговых мероприятий и (или) специальных акций по инициативе абонента, а также по инициативе оператора связи при не оплате услуг Абонентом, до истечения 12 месяцев с момента фактического предоставления услуги по Акции, Абонент производит доплату по действующему на момент начала Акции основному тарифу на предоставляемые оператором услуги связи, указанному в п</w:t>
      </w:r>
      <w:proofErr w:type="gramEnd"/>
      <w:r>
        <w:rPr>
          <w:rFonts w:ascii="Times New Roman" w:eastAsia="Times New Roman" w:hAnsi="Times New Roman"/>
          <w:color w:val="000000"/>
          <w:sz w:val="18"/>
          <w:szCs w:val="18"/>
          <w:lang w:eastAsia="ru-RU"/>
        </w:rPr>
        <w:t>. 2.2 настоящего договора.</w:t>
      </w:r>
    </w:p>
    <w:p w:rsidR="00973129" w:rsidRDefault="00EE261D">
      <w:pPr>
        <w:spacing w:after="0" w:line="240" w:lineRule="auto"/>
        <w:ind w:firstLine="425"/>
        <w:jc w:val="both"/>
        <w:rPr>
          <w:rFonts w:ascii="Times New Roman" w:eastAsia="Times New Roman" w:hAnsi="Times New Roman"/>
          <w:color w:val="000000"/>
          <w:sz w:val="24"/>
          <w:szCs w:val="24"/>
          <w:lang w:eastAsia="ru-RU"/>
        </w:rPr>
      </w:pPr>
      <w:r>
        <w:rPr>
          <w:rFonts w:ascii="Times New Roman" w:eastAsia="Times New Roman" w:hAnsi="Times New Roman"/>
          <w:color w:val="000000"/>
          <w:sz w:val="18"/>
          <w:szCs w:val="18"/>
          <w:lang w:eastAsia="ru-RU"/>
        </w:rPr>
        <w:t>3.11.  При отказе Абонента от услуги в составе пакетного тарифного плана или от тарифного плана целиком, расформирование пакета и/или отключение услуги (услуг) производится с 1 числа месяца, следующего за месяцем подачи Абонентом такого заявления. При этом</w:t>
      </w:r>
      <w:proofErr w:type="gramStart"/>
      <w:r>
        <w:rPr>
          <w:rFonts w:ascii="Times New Roman" w:eastAsia="Times New Roman" w:hAnsi="Times New Roman"/>
          <w:color w:val="000000"/>
          <w:sz w:val="18"/>
          <w:szCs w:val="18"/>
          <w:lang w:eastAsia="ru-RU"/>
        </w:rPr>
        <w:t>,</w:t>
      </w:r>
      <w:proofErr w:type="gramEnd"/>
      <w:r>
        <w:rPr>
          <w:rFonts w:ascii="Times New Roman" w:eastAsia="Times New Roman" w:hAnsi="Times New Roman"/>
          <w:color w:val="000000"/>
          <w:sz w:val="18"/>
          <w:szCs w:val="18"/>
          <w:lang w:eastAsia="ru-RU"/>
        </w:rPr>
        <w:t xml:space="preserve"> абонентская плата, по действующему на момент подачи указанного заявления тарифному плану, начисляется вплоть до дня расформирования пакета и/или отключения услуги (услуг).</w:t>
      </w:r>
    </w:p>
    <w:p w:rsidR="00973129" w:rsidRDefault="00EE261D">
      <w:pPr>
        <w:spacing w:after="0" w:line="240" w:lineRule="auto"/>
        <w:ind w:firstLine="425"/>
        <w:jc w:val="both"/>
        <w:rPr>
          <w:rFonts w:ascii="Times New Roman" w:eastAsia="Times New Roman" w:hAnsi="Times New Roman"/>
          <w:color w:val="000000"/>
          <w:sz w:val="24"/>
          <w:szCs w:val="24"/>
          <w:lang w:eastAsia="ru-RU"/>
        </w:rPr>
      </w:pPr>
      <w:r>
        <w:rPr>
          <w:rFonts w:ascii="Times New Roman" w:eastAsia="Times New Roman" w:hAnsi="Times New Roman"/>
          <w:color w:val="000000"/>
          <w:sz w:val="18"/>
          <w:szCs w:val="18"/>
          <w:lang w:eastAsia="ru-RU"/>
        </w:rPr>
        <w:t>3.11.1</w:t>
      </w:r>
      <w:proofErr w:type="gramStart"/>
      <w:r>
        <w:rPr>
          <w:rFonts w:ascii="Times New Roman" w:eastAsia="Times New Roman" w:hAnsi="Times New Roman"/>
          <w:color w:val="000000"/>
          <w:sz w:val="18"/>
          <w:szCs w:val="18"/>
          <w:lang w:eastAsia="ru-RU"/>
        </w:rPr>
        <w:t>  П</w:t>
      </w:r>
      <w:proofErr w:type="gramEnd"/>
      <w:r>
        <w:rPr>
          <w:rFonts w:ascii="Times New Roman" w:eastAsia="Times New Roman" w:hAnsi="Times New Roman"/>
          <w:color w:val="000000"/>
          <w:sz w:val="18"/>
          <w:szCs w:val="18"/>
          <w:lang w:eastAsia="ru-RU"/>
        </w:rPr>
        <w:t>ри отказе Абонента от услуг связи по настоящему договору, отключение услуги (услуг) производится с 1 числа месяца, следующего за месяцем подачи Абонентом такого заявления. При этом</w:t>
      </w:r>
      <w:proofErr w:type="gramStart"/>
      <w:r>
        <w:rPr>
          <w:rFonts w:ascii="Times New Roman" w:eastAsia="Times New Roman" w:hAnsi="Times New Roman"/>
          <w:color w:val="000000"/>
          <w:sz w:val="18"/>
          <w:szCs w:val="18"/>
          <w:lang w:eastAsia="ru-RU"/>
        </w:rPr>
        <w:t>,</w:t>
      </w:r>
      <w:proofErr w:type="gramEnd"/>
      <w:r>
        <w:rPr>
          <w:rFonts w:ascii="Times New Roman" w:eastAsia="Times New Roman" w:hAnsi="Times New Roman"/>
          <w:color w:val="000000"/>
          <w:sz w:val="18"/>
          <w:szCs w:val="18"/>
          <w:lang w:eastAsia="ru-RU"/>
        </w:rPr>
        <w:t xml:space="preserve"> абонентская плата, по действующему на момент подачи указанного заявления тарифному плану, начисляется вплоть до дня отключения услуги (услуг).</w:t>
      </w:r>
    </w:p>
    <w:p w:rsidR="00973129" w:rsidRDefault="00EE261D">
      <w:pPr>
        <w:spacing w:after="0" w:line="240" w:lineRule="auto"/>
        <w:ind w:firstLine="426"/>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3.12. </w:t>
      </w:r>
      <w:r>
        <w:rPr>
          <w:rFonts w:ascii="Times New Roman" w:eastAsia="Times New Roman" w:hAnsi="Times New Roman"/>
          <w:color w:val="000000"/>
          <w:sz w:val="18"/>
          <w:lang w:eastAsia="ru-RU"/>
        </w:rPr>
        <w:t> </w:t>
      </w:r>
      <w:r>
        <w:rPr>
          <w:rFonts w:ascii="Times New Roman" w:eastAsia="Times New Roman" w:hAnsi="Times New Roman"/>
          <w:color w:val="000000"/>
          <w:sz w:val="18"/>
          <w:szCs w:val="18"/>
          <w:lang w:eastAsia="ru-RU"/>
        </w:rPr>
        <w:t xml:space="preserve">Во всем остальном, что не урегулировано настоящим Договором, Абонент и «Оператор связи» руководствуются Положением ЗАО «ПТК» о порядке оказания услуг связи физическим лицам, являющемся приложением к настоящему Договору и его неотъемлемой частью, а также Федеральным законом "О связи" и иными нормативными правовыми актами, регулирующими соответствующие отношения. Положение ЗАО "ПТК" о порядке </w:t>
      </w:r>
      <w:proofErr w:type="spellStart"/>
      <w:r>
        <w:rPr>
          <w:rFonts w:ascii="Times New Roman" w:eastAsia="Times New Roman" w:hAnsi="Times New Roman"/>
          <w:color w:val="000000"/>
          <w:sz w:val="18"/>
          <w:szCs w:val="18"/>
          <w:lang w:eastAsia="ru-RU"/>
        </w:rPr>
        <w:t>ооказания</w:t>
      </w:r>
      <w:proofErr w:type="spellEnd"/>
      <w:r>
        <w:rPr>
          <w:rFonts w:ascii="Times New Roman" w:eastAsia="Times New Roman" w:hAnsi="Times New Roman"/>
          <w:color w:val="000000"/>
          <w:sz w:val="18"/>
          <w:szCs w:val="18"/>
          <w:lang w:eastAsia="ru-RU"/>
        </w:rPr>
        <w:t xml:space="preserve"> услуг связи физическим лицам размещено на сайте </w:t>
      </w:r>
      <w:proofErr w:type="spellStart"/>
      <w:r>
        <w:rPr>
          <w:rFonts w:ascii="Times New Roman" w:eastAsia="Times New Roman" w:hAnsi="Times New Roman"/>
          <w:color w:val="000000"/>
          <w:sz w:val="18"/>
          <w:szCs w:val="18"/>
          <w:u w:val="single"/>
          <w:lang w:eastAsia="ru-RU"/>
        </w:rPr>
        <w:t>www.ppcom.ru</w:t>
      </w:r>
      <w:proofErr w:type="spellEnd"/>
      <w:r>
        <w:rPr>
          <w:rFonts w:ascii="Times New Roman" w:eastAsia="Times New Roman" w:hAnsi="Times New Roman"/>
          <w:color w:val="000000"/>
          <w:sz w:val="18"/>
          <w:szCs w:val="18"/>
          <w:lang w:eastAsia="ru-RU"/>
        </w:rPr>
        <w:t xml:space="preserve"> и в офисе "Оператора связи".</w:t>
      </w:r>
    </w:p>
    <w:p w:rsidR="00973129" w:rsidRDefault="00EE261D">
      <w:pPr>
        <w:spacing w:after="0" w:line="240" w:lineRule="auto"/>
        <w:ind w:firstLine="426"/>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3.13. </w:t>
      </w:r>
      <w:r>
        <w:rPr>
          <w:rFonts w:ascii="Times New Roman" w:eastAsia="Times New Roman" w:hAnsi="Times New Roman"/>
          <w:color w:val="000000"/>
          <w:sz w:val="18"/>
          <w:lang w:eastAsia="ru-RU"/>
        </w:rPr>
        <w:t> </w:t>
      </w:r>
      <w:proofErr w:type="gramStart"/>
      <w:r>
        <w:rPr>
          <w:rFonts w:ascii="Times New Roman" w:eastAsia="Times New Roman" w:hAnsi="Times New Roman"/>
          <w:color w:val="000000"/>
          <w:sz w:val="18"/>
          <w:szCs w:val="18"/>
          <w:lang w:eastAsia="ru-RU"/>
        </w:rPr>
        <w:t>Подписанием настоящего договора Абонент подтверждает своё согласие со всеми его условиями, ознакомление и согласие со всеми условиями Положения ЗАО «ПТК» о порядке оказания услуг связи физическим лицам и действующими Тарифами, а также с тем, что до него в понятной, доступной форме, в полном объеме, доведены сведения об основных потребительских свойствах предоставляемых «Оператором связи» услуг, цены/тарифы на услуги, тарификация соединений</w:t>
      </w:r>
      <w:proofErr w:type="gramEnd"/>
      <w:r>
        <w:rPr>
          <w:rFonts w:ascii="Times New Roman" w:eastAsia="Times New Roman" w:hAnsi="Times New Roman"/>
          <w:color w:val="000000"/>
          <w:sz w:val="18"/>
          <w:szCs w:val="18"/>
          <w:lang w:eastAsia="ru-RU"/>
        </w:rPr>
        <w:t>, порядок и сроки расчетов, правила и условия оказания и использования услуг, информация об «Операторе связи», территория обслуживания и иная необходимая информация.</w:t>
      </w:r>
    </w:p>
    <w:p w:rsidR="00973129" w:rsidRDefault="00EE261D">
      <w:pPr>
        <w:spacing w:after="0" w:line="240" w:lineRule="auto"/>
        <w:ind w:firstLine="426"/>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3.14. </w:t>
      </w:r>
      <w:r>
        <w:rPr>
          <w:rFonts w:ascii="Times New Roman" w:eastAsia="Times New Roman" w:hAnsi="Times New Roman"/>
          <w:color w:val="000000"/>
          <w:sz w:val="18"/>
          <w:lang w:eastAsia="ru-RU"/>
        </w:rPr>
        <w:t> </w:t>
      </w:r>
      <w:r>
        <w:rPr>
          <w:rFonts w:ascii="Times New Roman" w:eastAsia="Times New Roman" w:hAnsi="Times New Roman"/>
          <w:color w:val="000000"/>
          <w:sz w:val="18"/>
          <w:szCs w:val="18"/>
          <w:lang w:eastAsia="ru-RU"/>
        </w:rPr>
        <w:t>Договор составлен в двух экземплярах, обладающих одинаковой юридической силой, один экземпляр для «Абонента», один – для «Оператора связи».</w:t>
      </w:r>
    </w:p>
    <w:p w:rsidR="00973129" w:rsidRDefault="00EE261D">
      <w:pPr>
        <w:spacing w:after="0" w:line="240" w:lineRule="auto"/>
        <w:ind w:firstLine="426"/>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3.15. </w:t>
      </w:r>
      <w:r>
        <w:rPr>
          <w:rFonts w:ascii="Times New Roman" w:eastAsia="Times New Roman" w:hAnsi="Times New Roman"/>
          <w:color w:val="000000"/>
          <w:sz w:val="18"/>
          <w:lang w:eastAsia="ru-RU"/>
        </w:rPr>
        <w:t> </w:t>
      </w:r>
      <w:r>
        <w:rPr>
          <w:rFonts w:ascii="Times New Roman" w:eastAsia="Times New Roman" w:hAnsi="Times New Roman"/>
          <w:color w:val="000000"/>
          <w:sz w:val="18"/>
          <w:szCs w:val="18"/>
          <w:lang w:eastAsia="ru-RU"/>
        </w:rPr>
        <w:t>Абонент» признает право «Оператора связи» подписывать настоящий договор, последующие приложения и дополнительные соглашения к нему, в целях оперативности, с помощью факсимильного воспроизведения подписи и оттисков печатей.</w:t>
      </w:r>
    </w:p>
    <w:p w:rsidR="00973129" w:rsidRPr="00A7310A" w:rsidRDefault="00EE261D">
      <w:pPr>
        <w:spacing w:after="0" w:line="240" w:lineRule="auto"/>
        <w:ind w:firstLine="426"/>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3.16. </w:t>
      </w:r>
      <w:r>
        <w:rPr>
          <w:rFonts w:ascii="Times New Roman" w:eastAsia="Times New Roman" w:hAnsi="Times New Roman"/>
          <w:color w:val="000000"/>
          <w:sz w:val="18"/>
          <w:lang w:eastAsia="ru-RU"/>
        </w:rPr>
        <w:t> </w:t>
      </w:r>
      <w:r>
        <w:rPr>
          <w:rFonts w:ascii="Times New Roman" w:eastAsia="Times New Roman" w:hAnsi="Times New Roman"/>
          <w:color w:val="000000"/>
          <w:sz w:val="18"/>
          <w:szCs w:val="18"/>
          <w:lang w:eastAsia="ru-RU"/>
        </w:rPr>
        <w:t xml:space="preserve">Настоящим абонент дает свое согласие на предоставление ему квитанций ЗАО "ПТК" за оказанные услуги связи на следующий адрес электронной </w:t>
      </w:r>
      <w:proofErr w:type="spellStart"/>
      <w:r>
        <w:rPr>
          <w:rFonts w:ascii="Times New Roman" w:eastAsia="Times New Roman" w:hAnsi="Times New Roman"/>
          <w:color w:val="000000"/>
          <w:sz w:val="18"/>
          <w:szCs w:val="18"/>
          <w:lang w:eastAsia="ru-RU"/>
        </w:rPr>
        <w:t>почты:</w:t>
      </w:r>
      <w:r w:rsidRPr="00A7310A">
        <w:rPr>
          <w:rFonts w:ascii="Times New Roman" w:eastAsia="Times New Roman" w:hAnsi="Times New Roman"/>
          <w:color w:val="000000"/>
          <w:sz w:val="18"/>
          <w:szCs w:val="18"/>
          <w:lang w:eastAsia="ru-RU"/>
        </w:rPr>
        <w:t>________________________________________________________</w:t>
      </w:r>
      <w:proofErr w:type="spellEnd"/>
      <w:r w:rsidRPr="00A7310A">
        <w:rPr>
          <w:rFonts w:ascii="Times New Roman" w:eastAsia="Times New Roman" w:hAnsi="Times New Roman"/>
          <w:color w:val="000000"/>
          <w:sz w:val="18"/>
          <w:szCs w:val="18"/>
          <w:lang w:eastAsia="ru-RU"/>
        </w:rPr>
        <w:t>(</w:t>
      </w:r>
      <w:r>
        <w:rPr>
          <w:rFonts w:ascii="Times New Roman" w:eastAsia="Times New Roman" w:hAnsi="Times New Roman"/>
          <w:color w:val="000000"/>
          <w:sz w:val="18"/>
          <w:szCs w:val="18"/>
          <w:lang w:val="en-US" w:eastAsia="ru-RU"/>
        </w:rPr>
        <w:t>E</w:t>
      </w:r>
      <w:r w:rsidRPr="00A7310A">
        <w:rPr>
          <w:rFonts w:ascii="Times New Roman" w:eastAsia="Times New Roman" w:hAnsi="Times New Roman"/>
          <w:color w:val="000000"/>
          <w:sz w:val="18"/>
          <w:szCs w:val="18"/>
          <w:lang w:eastAsia="ru-RU"/>
        </w:rPr>
        <w:t>-</w:t>
      </w:r>
      <w:r>
        <w:rPr>
          <w:rFonts w:ascii="Times New Roman" w:eastAsia="Times New Roman" w:hAnsi="Times New Roman"/>
          <w:color w:val="000000"/>
          <w:sz w:val="18"/>
          <w:szCs w:val="18"/>
          <w:lang w:val="en-US" w:eastAsia="ru-RU"/>
        </w:rPr>
        <w:t>mail</w:t>
      </w:r>
      <w:r w:rsidRPr="00A7310A">
        <w:rPr>
          <w:rFonts w:ascii="Times New Roman" w:eastAsia="Times New Roman" w:hAnsi="Times New Roman"/>
          <w:color w:val="000000"/>
          <w:sz w:val="18"/>
          <w:szCs w:val="18"/>
          <w:lang w:eastAsia="ru-RU"/>
        </w:rPr>
        <w:t>) /________ (подпись) / ___________________ (ФИО)</w:t>
      </w:r>
    </w:p>
    <w:p w:rsidR="00973129" w:rsidRDefault="00EE261D">
      <w:pPr>
        <w:spacing w:after="0" w:line="240" w:lineRule="auto"/>
        <w:ind w:firstLine="426"/>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xml:space="preserve">Настоящим Абонент обязуется ежемесячно проверять наличие квитанций ЗАО "ПТК" </w:t>
      </w:r>
      <w:proofErr w:type="gramStart"/>
      <w:r>
        <w:rPr>
          <w:rFonts w:ascii="Times New Roman" w:eastAsia="Times New Roman" w:hAnsi="Times New Roman"/>
          <w:color w:val="000000"/>
          <w:sz w:val="18"/>
          <w:szCs w:val="18"/>
          <w:lang w:eastAsia="ru-RU"/>
        </w:rPr>
        <w:t>по</w:t>
      </w:r>
      <w:proofErr w:type="gramEnd"/>
      <w:r>
        <w:rPr>
          <w:rFonts w:ascii="Times New Roman" w:eastAsia="Times New Roman" w:hAnsi="Times New Roman"/>
          <w:color w:val="000000"/>
          <w:sz w:val="18"/>
          <w:szCs w:val="18"/>
          <w:lang w:eastAsia="ru-RU"/>
        </w:rPr>
        <w:t xml:space="preserve"> указанному </w:t>
      </w:r>
      <w:proofErr w:type="spellStart"/>
      <w:r>
        <w:rPr>
          <w:rFonts w:ascii="Times New Roman" w:eastAsia="Times New Roman" w:hAnsi="Times New Roman"/>
          <w:color w:val="000000"/>
          <w:sz w:val="18"/>
          <w:szCs w:val="18"/>
          <w:lang w:eastAsia="ru-RU"/>
        </w:rPr>
        <w:t>E-mail</w:t>
      </w:r>
      <w:proofErr w:type="spellEnd"/>
      <w:r>
        <w:rPr>
          <w:rFonts w:ascii="Times New Roman" w:eastAsia="Times New Roman" w:hAnsi="Times New Roman"/>
          <w:color w:val="000000"/>
          <w:sz w:val="18"/>
          <w:szCs w:val="18"/>
          <w:lang w:eastAsia="ru-RU"/>
        </w:rPr>
        <w:t xml:space="preserve">. При смене </w:t>
      </w:r>
      <w:proofErr w:type="spellStart"/>
      <w:r>
        <w:rPr>
          <w:rFonts w:ascii="Times New Roman" w:eastAsia="Times New Roman" w:hAnsi="Times New Roman"/>
          <w:color w:val="000000"/>
          <w:sz w:val="18"/>
          <w:szCs w:val="18"/>
          <w:lang w:eastAsia="ru-RU"/>
        </w:rPr>
        <w:t>E-mail</w:t>
      </w:r>
      <w:proofErr w:type="spellEnd"/>
      <w:r>
        <w:rPr>
          <w:rFonts w:ascii="Times New Roman" w:eastAsia="Times New Roman" w:hAnsi="Times New Roman"/>
          <w:color w:val="000000"/>
          <w:sz w:val="18"/>
          <w:szCs w:val="18"/>
          <w:lang w:eastAsia="ru-RU"/>
        </w:rPr>
        <w:t>, потере доступа к нему или наличия иных препятствий для использования указанного способа доставки квитанций, Абонент обязуется в срок до 5 рабочих дней известить об этом ЗАО "ПТК" в письменной форме с указанием желаемого способа дальнейшего получения квитанций.</w:t>
      </w:r>
    </w:p>
    <w:p w:rsidR="00973129" w:rsidRDefault="00EE261D">
      <w:pPr>
        <w:spacing w:after="0" w:line="240" w:lineRule="auto"/>
        <w:jc w:val="center"/>
        <w:rPr>
          <w:rFonts w:ascii="Times New Roman" w:eastAsia="Times New Roman" w:hAnsi="Times New Roman"/>
          <w:color w:val="000000"/>
          <w:sz w:val="4"/>
          <w:szCs w:val="4"/>
          <w:lang w:eastAsia="ru-RU"/>
        </w:rPr>
      </w:pPr>
      <w:r>
        <w:rPr>
          <w:rFonts w:ascii="Times New Roman" w:eastAsia="Times New Roman" w:hAnsi="Times New Roman"/>
          <w:b/>
          <w:bCs/>
          <w:color w:val="000000"/>
          <w:sz w:val="4"/>
          <w:szCs w:val="4"/>
          <w:lang w:eastAsia="ru-RU"/>
        </w:rPr>
        <w:t> </w:t>
      </w:r>
    </w:p>
    <w:p w:rsidR="00973129" w:rsidRDefault="00EE261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b/>
          <w:bCs/>
          <w:color w:val="000000"/>
          <w:sz w:val="14"/>
          <w:szCs w:val="14"/>
          <w:lang w:eastAsia="ru-RU"/>
        </w:rPr>
        <w:t>4. Реквизиты и подписи сторон</w:t>
      </w:r>
    </w:p>
    <w:p w:rsidR="00973129" w:rsidRDefault="00EE261D">
      <w:pPr>
        <w:spacing w:after="0" w:line="240" w:lineRule="auto"/>
        <w:jc w:val="center"/>
        <w:rPr>
          <w:rFonts w:ascii="Times New Roman" w:eastAsia="Times New Roman" w:hAnsi="Times New Roman"/>
          <w:color w:val="000000"/>
          <w:sz w:val="6"/>
          <w:szCs w:val="6"/>
          <w:lang w:eastAsia="ru-RU"/>
        </w:rPr>
      </w:pPr>
      <w:r>
        <w:rPr>
          <w:rFonts w:ascii="Times New Roman" w:eastAsia="Times New Roman" w:hAnsi="Times New Roman"/>
          <w:b/>
          <w:bCs/>
          <w:color w:val="000000"/>
          <w:sz w:val="6"/>
          <w:szCs w:val="6"/>
          <w:lang w:eastAsia="ru-RU"/>
        </w:rPr>
        <w:t> </w:t>
      </w:r>
    </w:p>
    <w:tbl>
      <w:tblPr>
        <w:tblW w:w="0" w:type="auto"/>
        <w:tblCellMar>
          <w:left w:w="0" w:type="dxa"/>
          <w:right w:w="0" w:type="dxa"/>
        </w:tblCellMar>
        <w:tblLook w:val="04A0"/>
      </w:tblPr>
      <w:tblGrid>
        <w:gridCol w:w="5112"/>
        <w:gridCol w:w="1420"/>
        <w:gridCol w:w="1456"/>
        <w:gridCol w:w="1421"/>
        <w:gridCol w:w="1439"/>
      </w:tblGrid>
      <w:tr w:rsidR="00973129">
        <w:trPr>
          <w:trHeight w:val="92"/>
        </w:trPr>
        <w:tc>
          <w:tcPr>
            <w:tcW w:w="5328" w:type="dxa"/>
            <w:tcMar>
              <w:top w:w="0" w:type="dxa"/>
              <w:left w:w="108" w:type="dxa"/>
              <w:bottom w:w="0" w:type="dxa"/>
              <w:right w:w="108" w:type="dxa"/>
            </w:tcMar>
            <w:vAlign w:val="center"/>
            <w:hideMark/>
          </w:tcPr>
          <w:p w:rsidR="00973129" w:rsidRDefault="00EE261D">
            <w:pPr>
              <w:spacing w:after="0" w:line="92" w:lineRule="atLeast"/>
              <w:jc w:val="center"/>
              <w:rPr>
                <w:rFonts w:ascii="Times New Roman" w:eastAsia="Times New Roman" w:hAnsi="Times New Roman"/>
                <w:sz w:val="24"/>
                <w:szCs w:val="24"/>
                <w:lang w:eastAsia="ru-RU"/>
              </w:rPr>
            </w:pPr>
            <w:r>
              <w:rPr>
                <w:rFonts w:ascii="Times New Roman" w:eastAsia="Times New Roman" w:hAnsi="Times New Roman"/>
                <w:b/>
                <w:bCs/>
                <w:sz w:val="12"/>
                <w:szCs w:val="12"/>
                <w:lang w:eastAsia="ru-RU"/>
              </w:rPr>
              <w:t>РЕКВИЗИТЫ ОПЕРАТОРА СВЯЗИ</w:t>
            </w:r>
          </w:p>
        </w:tc>
        <w:tc>
          <w:tcPr>
            <w:tcW w:w="3000" w:type="dxa"/>
            <w:gridSpan w:val="2"/>
            <w:tcMar>
              <w:top w:w="0" w:type="dxa"/>
              <w:left w:w="108" w:type="dxa"/>
              <w:bottom w:w="0" w:type="dxa"/>
              <w:right w:w="108" w:type="dxa"/>
            </w:tcMar>
            <w:vAlign w:val="center"/>
            <w:hideMark/>
          </w:tcPr>
          <w:p w:rsidR="00973129" w:rsidRDefault="00EE261D">
            <w:pPr>
              <w:spacing w:after="0" w:line="92" w:lineRule="atLeast"/>
              <w:jc w:val="center"/>
              <w:rPr>
                <w:rFonts w:ascii="Times New Roman" w:eastAsia="Times New Roman" w:hAnsi="Times New Roman"/>
                <w:sz w:val="24"/>
                <w:szCs w:val="24"/>
                <w:lang w:eastAsia="ru-RU"/>
              </w:rPr>
            </w:pPr>
            <w:r>
              <w:rPr>
                <w:rFonts w:ascii="Times New Roman" w:eastAsia="Times New Roman" w:hAnsi="Times New Roman"/>
                <w:b/>
                <w:bCs/>
                <w:sz w:val="12"/>
                <w:szCs w:val="12"/>
                <w:lang w:eastAsia="ru-RU"/>
              </w:rPr>
              <w:t>ОТ ОПЕРАТОРА СВЯЗИ</w:t>
            </w:r>
          </w:p>
        </w:tc>
        <w:tc>
          <w:tcPr>
            <w:tcW w:w="3000" w:type="dxa"/>
            <w:gridSpan w:val="2"/>
            <w:tcMar>
              <w:top w:w="0" w:type="dxa"/>
              <w:left w:w="108" w:type="dxa"/>
              <w:bottom w:w="0" w:type="dxa"/>
              <w:right w:w="108" w:type="dxa"/>
            </w:tcMar>
            <w:vAlign w:val="center"/>
            <w:hideMark/>
          </w:tcPr>
          <w:p w:rsidR="00973129" w:rsidRDefault="00EE261D">
            <w:pPr>
              <w:spacing w:after="0" w:line="92" w:lineRule="atLeast"/>
              <w:jc w:val="center"/>
              <w:rPr>
                <w:rFonts w:ascii="Times New Roman" w:eastAsia="Times New Roman" w:hAnsi="Times New Roman"/>
                <w:sz w:val="24"/>
                <w:szCs w:val="24"/>
                <w:lang w:eastAsia="ru-RU"/>
              </w:rPr>
            </w:pPr>
            <w:r>
              <w:rPr>
                <w:rFonts w:ascii="Times New Roman" w:eastAsia="Times New Roman" w:hAnsi="Times New Roman"/>
                <w:b/>
                <w:bCs/>
                <w:sz w:val="12"/>
                <w:szCs w:val="12"/>
                <w:lang w:eastAsia="ru-RU"/>
              </w:rPr>
              <w:t>АБОНЕНТ</w:t>
            </w:r>
          </w:p>
        </w:tc>
      </w:tr>
      <w:tr w:rsidR="00973129">
        <w:tc>
          <w:tcPr>
            <w:tcW w:w="5328" w:type="dxa"/>
            <w:tcMar>
              <w:top w:w="0" w:type="dxa"/>
              <w:left w:w="108" w:type="dxa"/>
              <w:bottom w:w="0" w:type="dxa"/>
              <w:right w:w="108" w:type="dxa"/>
            </w:tcMar>
            <w:hideMark/>
          </w:tcPr>
          <w:p w:rsidR="00973129" w:rsidRDefault="00EE261D">
            <w:pPr>
              <w:spacing w:after="0" w:line="240" w:lineRule="auto"/>
              <w:jc w:val="both"/>
              <w:outlineLvl w:val="5"/>
              <w:rPr>
                <w:rFonts w:ascii="Times New Roman" w:eastAsia="Times New Roman" w:hAnsi="Times New Roman"/>
                <w:sz w:val="28"/>
                <w:szCs w:val="28"/>
                <w:lang w:eastAsia="ru-RU"/>
              </w:rPr>
            </w:pPr>
            <w:r>
              <w:rPr>
                <w:rFonts w:ascii="Times New Roman" w:eastAsia="Times New Roman" w:hAnsi="Times New Roman"/>
                <w:sz w:val="14"/>
                <w:szCs w:val="14"/>
                <w:lang w:eastAsia="ru-RU"/>
              </w:rPr>
              <w:t>ЗАО «Пензенская телефонная компания»</w:t>
            </w:r>
          </w:p>
          <w:p w:rsidR="00973129" w:rsidRDefault="00EE261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14"/>
                <w:szCs w:val="14"/>
                <w:lang w:eastAsia="ru-RU"/>
              </w:rPr>
              <w:t>Юридический адрес:440071, г. Пенза, Проспе</w:t>
            </w:r>
            <w:proofErr w:type="gramStart"/>
            <w:r>
              <w:rPr>
                <w:rFonts w:ascii="Times New Roman" w:eastAsia="Times New Roman" w:hAnsi="Times New Roman"/>
                <w:sz w:val="14"/>
                <w:szCs w:val="14"/>
                <w:lang w:eastAsia="ru-RU"/>
              </w:rPr>
              <w:t>кт Стр</w:t>
            </w:r>
            <w:proofErr w:type="gramEnd"/>
            <w:r>
              <w:rPr>
                <w:rFonts w:ascii="Times New Roman" w:eastAsia="Times New Roman" w:hAnsi="Times New Roman"/>
                <w:sz w:val="14"/>
                <w:szCs w:val="14"/>
                <w:lang w:eastAsia="ru-RU"/>
              </w:rPr>
              <w:t>оителей, 39-а;</w:t>
            </w:r>
          </w:p>
          <w:p w:rsidR="00973129" w:rsidRDefault="00EE261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14"/>
                <w:szCs w:val="14"/>
                <w:lang w:eastAsia="ru-RU"/>
              </w:rPr>
              <w:t>Фактический адрес: 440066, г. Пенза, Проспе</w:t>
            </w:r>
            <w:proofErr w:type="gramStart"/>
            <w:r>
              <w:rPr>
                <w:rFonts w:ascii="Times New Roman" w:eastAsia="Times New Roman" w:hAnsi="Times New Roman"/>
                <w:sz w:val="14"/>
                <w:szCs w:val="14"/>
                <w:lang w:eastAsia="ru-RU"/>
              </w:rPr>
              <w:t>кт Стр</w:t>
            </w:r>
            <w:proofErr w:type="gramEnd"/>
            <w:r>
              <w:rPr>
                <w:rFonts w:ascii="Times New Roman" w:eastAsia="Times New Roman" w:hAnsi="Times New Roman"/>
                <w:sz w:val="14"/>
                <w:szCs w:val="14"/>
                <w:lang w:eastAsia="ru-RU"/>
              </w:rPr>
              <w:t>оителей, 25-а;</w:t>
            </w:r>
          </w:p>
          <w:p w:rsidR="00973129" w:rsidRDefault="00EE261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14"/>
                <w:szCs w:val="14"/>
                <w:lang w:eastAsia="ru-RU"/>
              </w:rPr>
              <w:t xml:space="preserve">Тел. 8 (8412) 40-40-00; </w:t>
            </w:r>
            <w:proofErr w:type="spellStart"/>
            <w:proofErr w:type="gramStart"/>
            <w:r>
              <w:rPr>
                <w:rFonts w:ascii="Times New Roman" w:eastAsia="Times New Roman" w:hAnsi="Times New Roman"/>
                <w:sz w:val="14"/>
                <w:szCs w:val="14"/>
                <w:lang w:eastAsia="ru-RU"/>
              </w:rPr>
              <w:t>р</w:t>
            </w:r>
            <w:proofErr w:type="spellEnd"/>
            <w:proofErr w:type="gramEnd"/>
            <w:r>
              <w:rPr>
                <w:rFonts w:ascii="Times New Roman" w:eastAsia="Times New Roman" w:hAnsi="Times New Roman"/>
                <w:sz w:val="14"/>
                <w:szCs w:val="14"/>
                <w:lang w:eastAsia="ru-RU"/>
              </w:rPr>
              <w:t>/</w:t>
            </w:r>
            <w:proofErr w:type="spellStart"/>
            <w:r>
              <w:rPr>
                <w:rFonts w:ascii="Times New Roman" w:eastAsia="Times New Roman" w:hAnsi="Times New Roman"/>
                <w:sz w:val="14"/>
                <w:szCs w:val="14"/>
                <w:lang w:eastAsia="ru-RU"/>
              </w:rPr>
              <w:t>сч</w:t>
            </w:r>
            <w:proofErr w:type="spellEnd"/>
            <w:r>
              <w:rPr>
                <w:rFonts w:ascii="Times New Roman" w:eastAsia="Times New Roman" w:hAnsi="Times New Roman"/>
                <w:sz w:val="14"/>
                <w:szCs w:val="14"/>
                <w:lang w:eastAsia="ru-RU"/>
              </w:rPr>
              <w:t xml:space="preserve"> 40702810948000110953 в Пензенском отделении №8624 ПАО Сбербанк г. Пензы,</w:t>
            </w:r>
          </w:p>
          <w:p w:rsidR="00973129" w:rsidRDefault="00EE261D">
            <w:pPr>
              <w:spacing w:after="0" w:line="240" w:lineRule="auto"/>
              <w:jc w:val="both"/>
              <w:rPr>
                <w:rFonts w:ascii="Times New Roman" w:eastAsia="Times New Roman" w:hAnsi="Times New Roman"/>
                <w:sz w:val="24"/>
                <w:szCs w:val="24"/>
                <w:lang w:eastAsia="ru-RU"/>
              </w:rPr>
            </w:pPr>
            <w:proofErr w:type="gramStart"/>
            <w:r>
              <w:rPr>
                <w:rFonts w:ascii="Times New Roman" w:eastAsia="Times New Roman" w:hAnsi="Times New Roman"/>
                <w:sz w:val="14"/>
                <w:szCs w:val="14"/>
                <w:lang w:eastAsia="ru-RU"/>
              </w:rPr>
              <w:t>к</w:t>
            </w:r>
            <w:proofErr w:type="gramEnd"/>
            <w:r>
              <w:rPr>
                <w:rFonts w:ascii="Times New Roman" w:eastAsia="Times New Roman" w:hAnsi="Times New Roman"/>
                <w:sz w:val="14"/>
                <w:szCs w:val="14"/>
                <w:lang w:eastAsia="ru-RU"/>
              </w:rPr>
              <w:t>/с 30101810000000000635 БИК 045655635 ИНН 5835005015</w:t>
            </w:r>
          </w:p>
          <w:p w:rsidR="00973129" w:rsidRDefault="00EE261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14"/>
                <w:szCs w:val="14"/>
                <w:lang w:val="it-IT" w:eastAsia="ru-RU"/>
              </w:rPr>
              <w:t>URL:</w:t>
            </w:r>
            <w:r>
              <w:rPr>
                <w:rFonts w:ascii="Times New Roman" w:eastAsia="Times New Roman" w:hAnsi="Times New Roman"/>
                <w:sz w:val="14"/>
                <w:lang w:val="it-IT" w:eastAsia="ru-RU"/>
              </w:rPr>
              <w:t> </w:t>
            </w:r>
            <w:hyperlink r:id="rId4" w:history="1">
              <w:r>
                <w:rPr>
                  <w:rStyle w:val="a4"/>
                  <w:rFonts w:ascii="Times New Roman" w:eastAsia="Times New Roman" w:hAnsi="Times New Roman"/>
                  <w:color w:val="800080"/>
                  <w:sz w:val="14"/>
                  <w:lang w:val="it-IT" w:eastAsia="ru-RU"/>
                </w:rPr>
                <w:t>http://</w:t>
              </w:r>
              <w:r>
                <w:rPr>
                  <w:rStyle w:val="a4"/>
                  <w:rFonts w:ascii="Times New Roman" w:eastAsia="Times New Roman" w:hAnsi="Times New Roman"/>
                  <w:sz w:val="14"/>
                  <w:lang w:val="it-IT" w:eastAsia="ru-RU"/>
                </w:rPr>
                <w:t>www.ppcom.ru</w:t>
              </w:r>
            </w:hyperlink>
            <w:r>
              <w:rPr>
                <w:rFonts w:ascii="Times New Roman" w:eastAsia="Times New Roman" w:hAnsi="Times New Roman"/>
                <w:sz w:val="14"/>
                <w:lang w:val="it-IT" w:eastAsia="ru-RU"/>
              </w:rPr>
              <w:t> </w:t>
            </w:r>
            <w:r>
              <w:rPr>
                <w:rFonts w:ascii="Times New Roman" w:eastAsia="Times New Roman" w:hAnsi="Times New Roman"/>
                <w:sz w:val="14"/>
                <w:szCs w:val="14"/>
                <w:lang w:val="it-IT" w:eastAsia="ru-RU"/>
              </w:rPr>
              <w:t>E-mail:</w:t>
            </w:r>
            <w:r>
              <w:rPr>
                <w:rFonts w:ascii="Times New Roman" w:eastAsia="Times New Roman" w:hAnsi="Times New Roman"/>
                <w:sz w:val="14"/>
                <w:lang w:val="it-IT" w:eastAsia="ru-RU"/>
              </w:rPr>
              <w:t> </w:t>
            </w:r>
            <w:hyperlink r:id="rId5" w:history="1">
              <w:r>
                <w:rPr>
                  <w:rStyle w:val="a4"/>
                  <w:rFonts w:ascii="Times New Roman" w:eastAsia="Times New Roman" w:hAnsi="Times New Roman"/>
                  <w:color w:val="800080"/>
                  <w:sz w:val="14"/>
                  <w:lang w:val="it-IT" w:eastAsia="ru-RU"/>
                </w:rPr>
                <w:t>info@ppcom.ru</w:t>
              </w:r>
            </w:hyperlink>
          </w:p>
        </w:tc>
        <w:tc>
          <w:tcPr>
            <w:tcW w:w="1500" w:type="dxa"/>
            <w:tcBorders>
              <w:top w:val="nil"/>
              <w:left w:val="nil"/>
              <w:bottom w:val="single" w:sz="8" w:space="0" w:color="auto"/>
              <w:right w:val="nil"/>
            </w:tcBorders>
            <w:tcMar>
              <w:top w:w="0" w:type="dxa"/>
              <w:left w:w="108" w:type="dxa"/>
              <w:bottom w:w="0" w:type="dxa"/>
              <w:right w:w="108" w:type="dxa"/>
            </w:tcMar>
            <w:vAlign w:val="bottom"/>
            <w:hideMark/>
          </w:tcPr>
          <w:p w:rsidR="00973129" w:rsidRDefault="00EE261D">
            <w:pPr>
              <w:spacing w:after="0" w:line="240" w:lineRule="auto"/>
              <w:rPr>
                <w:rFonts w:ascii="Times New Roman" w:eastAsia="Times New Roman" w:hAnsi="Times New Roman"/>
                <w:sz w:val="24"/>
                <w:szCs w:val="24"/>
                <w:lang w:eastAsia="ru-RU"/>
              </w:rPr>
            </w:pPr>
            <w:r>
              <w:rPr>
                <w:rFonts w:ascii="Times New Roman" w:eastAsia="Times New Roman" w:hAnsi="Times New Roman"/>
                <w:sz w:val="14"/>
                <w:szCs w:val="14"/>
                <w:lang w:val="it-IT" w:eastAsia="ru-RU"/>
              </w:rPr>
              <w:t> </w:t>
            </w:r>
          </w:p>
        </w:tc>
        <w:tc>
          <w:tcPr>
            <w:tcW w:w="1500" w:type="dxa"/>
            <w:tcMar>
              <w:top w:w="0" w:type="dxa"/>
              <w:left w:w="108" w:type="dxa"/>
              <w:bottom w:w="0" w:type="dxa"/>
              <w:right w:w="108" w:type="dxa"/>
            </w:tcMar>
            <w:vAlign w:val="bottom"/>
            <w:hideMark/>
          </w:tcPr>
          <w:p w:rsidR="00973129" w:rsidRDefault="00EE261D">
            <w:pPr>
              <w:spacing w:after="0" w:line="240" w:lineRule="auto"/>
              <w:rPr>
                <w:rFonts w:ascii="Times New Roman" w:eastAsia="Times New Roman" w:hAnsi="Times New Roman"/>
                <w:sz w:val="24"/>
                <w:szCs w:val="24"/>
                <w:lang w:eastAsia="ru-RU"/>
              </w:rPr>
            </w:pPr>
            <w:r>
              <w:rPr>
                <w:rFonts w:ascii="Times New Roman" w:eastAsia="Times New Roman" w:hAnsi="Times New Roman"/>
                <w:b/>
                <w:bCs/>
                <w:sz w:val="14"/>
                <w:szCs w:val="14"/>
                <w:lang w:eastAsia="ru-RU"/>
              </w:rPr>
              <w:t xml:space="preserve">С.Ю. </w:t>
            </w:r>
            <w:proofErr w:type="spellStart"/>
            <w:r>
              <w:rPr>
                <w:rFonts w:ascii="Times New Roman" w:eastAsia="Times New Roman" w:hAnsi="Times New Roman"/>
                <w:b/>
                <w:bCs/>
                <w:sz w:val="14"/>
                <w:szCs w:val="14"/>
                <w:lang w:eastAsia="ru-RU"/>
              </w:rPr>
              <w:t>Ромашин</w:t>
            </w:r>
            <w:proofErr w:type="spellEnd"/>
          </w:p>
        </w:tc>
        <w:tc>
          <w:tcPr>
            <w:tcW w:w="1500" w:type="dxa"/>
            <w:tcBorders>
              <w:top w:val="nil"/>
              <w:left w:val="nil"/>
              <w:bottom w:val="single" w:sz="8" w:space="0" w:color="auto"/>
              <w:right w:val="nil"/>
            </w:tcBorders>
            <w:tcMar>
              <w:top w:w="0" w:type="dxa"/>
              <w:left w:w="108" w:type="dxa"/>
              <w:bottom w:w="0" w:type="dxa"/>
              <w:right w:w="108" w:type="dxa"/>
            </w:tcMar>
            <w:vAlign w:val="bottom"/>
            <w:hideMark/>
          </w:tcPr>
          <w:p w:rsidR="00973129" w:rsidRDefault="00EE261D">
            <w:pPr>
              <w:spacing w:after="0" w:line="240" w:lineRule="auto"/>
              <w:rPr>
                <w:rFonts w:ascii="Times New Roman" w:eastAsia="Times New Roman" w:hAnsi="Times New Roman"/>
                <w:sz w:val="24"/>
                <w:szCs w:val="24"/>
                <w:lang w:eastAsia="ru-RU"/>
              </w:rPr>
            </w:pPr>
            <w:r>
              <w:rPr>
                <w:rFonts w:ascii="Times New Roman" w:eastAsia="Times New Roman" w:hAnsi="Times New Roman"/>
                <w:sz w:val="14"/>
                <w:szCs w:val="14"/>
                <w:lang w:eastAsia="ru-RU"/>
              </w:rPr>
              <w:t> </w:t>
            </w:r>
          </w:p>
        </w:tc>
        <w:tc>
          <w:tcPr>
            <w:tcW w:w="1500" w:type="dxa"/>
            <w:tcMar>
              <w:top w:w="0" w:type="dxa"/>
              <w:left w:w="108" w:type="dxa"/>
              <w:bottom w:w="0" w:type="dxa"/>
              <w:right w:w="108" w:type="dxa"/>
            </w:tcMar>
            <w:vAlign w:val="bottom"/>
            <w:hideMark/>
          </w:tcPr>
          <w:p w:rsidR="00973129" w:rsidRDefault="00EE261D">
            <w:pPr>
              <w:spacing w:after="0" w:line="240" w:lineRule="auto"/>
              <w:rPr>
                <w:rFonts w:ascii="Times New Roman" w:eastAsia="Times New Roman" w:hAnsi="Times New Roman"/>
                <w:sz w:val="14"/>
                <w:szCs w:val="14"/>
                <w:lang w:val="en-US" w:eastAsia="ru-RU"/>
              </w:rPr>
            </w:pPr>
            <w:r>
              <w:rPr>
                <w:rFonts w:ascii="Times New Roman" w:eastAsia="Times New Roman" w:hAnsi="Times New Roman"/>
                <w:sz w:val="14"/>
                <w:szCs w:val="14"/>
                <w:lang w:val="en-US" w:eastAsia="ru-RU"/>
              </w:rPr>
              <w:t>[FIO]</w:t>
            </w:r>
          </w:p>
        </w:tc>
      </w:tr>
      <w:tr w:rsidR="00973129">
        <w:tc>
          <w:tcPr>
            <w:tcW w:w="5280" w:type="dxa"/>
            <w:vAlign w:val="center"/>
            <w:hideMark/>
          </w:tcPr>
          <w:p w:rsidR="00973129" w:rsidRDefault="00973129">
            <w:pPr>
              <w:spacing w:after="0" w:line="240" w:lineRule="auto"/>
              <w:rPr>
                <w:sz w:val="20"/>
                <w:szCs w:val="20"/>
                <w:lang w:eastAsia="ru-RU"/>
              </w:rPr>
            </w:pPr>
          </w:p>
        </w:tc>
        <w:tc>
          <w:tcPr>
            <w:tcW w:w="1485" w:type="dxa"/>
            <w:vAlign w:val="center"/>
            <w:hideMark/>
          </w:tcPr>
          <w:p w:rsidR="00973129" w:rsidRDefault="00973129">
            <w:pPr>
              <w:spacing w:after="0" w:line="240" w:lineRule="auto"/>
              <w:rPr>
                <w:sz w:val="20"/>
                <w:szCs w:val="20"/>
                <w:lang w:eastAsia="ru-RU"/>
              </w:rPr>
            </w:pPr>
          </w:p>
        </w:tc>
        <w:tc>
          <w:tcPr>
            <w:tcW w:w="1485" w:type="dxa"/>
            <w:vAlign w:val="center"/>
            <w:hideMark/>
          </w:tcPr>
          <w:p w:rsidR="00973129" w:rsidRDefault="00973129">
            <w:pPr>
              <w:spacing w:after="0" w:line="240" w:lineRule="auto"/>
              <w:rPr>
                <w:sz w:val="20"/>
                <w:szCs w:val="20"/>
                <w:lang w:eastAsia="ru-RU"/>
              </w:rPr>
            </w:pPr>
          </w:p>
        </w:tc>
        <w:tc>
          <w:tcPr>
            <w:tcW w:w="1485" w:type="dxa"/>
            <w:vAlign w:val="center"/>
            <w:hideMark/>
          </w:tcPr>
          <w:p w:rsidR="00973129" w:rsidRDefault="00973129">
            <w:pPr>
              <w:spacing w:after="0" w:line="240" w:lineRule="auto"/>
              <w:rPr>
                <w:sz w:val="20"/>
                <w:szCs w:val="20"/>
                <w:lang w:eastAsia="ru-RU"/>
              </w:rPr>
            </w:pPr>
          </w:p>
        </w:tc>
        <w:tc>
          <w:tcPr>
            <w:tcW w:w="1485" w:type="dxa"/>
            <w:vAlign w:val="center"/>
            <w:hideMark/>
          </w:tcPr>
          <w:p w:rsidR="00973129" w:rsidRDefault="00973129">
            <w:pPr>
              <w:spacing w:after="0" w:line="240" w:lineRule="auto"/>
              <w:rPr>
                <w:sz w:val="20"/>
                <w:szCs w:val="20"/>
                <w:lang w:eastAsia="ru-RU"/>
              </w:rPr>
            </w:pPr>
          </w:p>
        </w:tc>
      </w:tr>
    </w:tbl>
    <w:p w:rsidR="00973129" w:rsidRDefault="00EE261D">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14"/>
          <w:szCs w:val="14"/>
          <w:lang w:eastAsia="ru-RU"/>
        </w:rPr>
        <w:t> </w:t>
      </w:r>
    </w:p>
    <w:p w:rsidR="00973129" w:rsidRDefault="00EE261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14"/>
          <w:szCs w:val="14"/>
          <w:lang w:eastAsia="ru-RU"/>
        </w:rPr>
        <w:t>                                                                    </w:t>
      </w:r>
      <w:r>
        <w:rPr>
          <w:rFonts w:ascii="Times New Roman" w:eastAsia="Times New Roman" w:hAnsi="Times New Roman"/>
          <w:color w:val="000000"/>
          <w:sz w:val="14"/>
          <w:lang w:eastAsia="ru-RU"/>
        </w:rPr>
        <w:t> </w:t>
      </w:r>
      <w:r>
        <w:rPr>
          <w:rFonts w:ascii="Times New Roman" w:eastAsia="Times New Roman" w:hAnsi="Times New Roman"/>
          <w:color w:val="000000"/>
          <w:sz w:val="14"/>
          <w:szCs w:val="14"/>
          <w:lang w:eastAsia="ru-RU"/>
        </w:rPr>
        <w:t>С условиями выдачи оборудования ознакомле</w:t>
      </w:r>
      <w:proofErr w:type="gramStart"/>
      <w:r>
        <w:rPr>
          <w:rFonts w:ascii="Times New Roman" w:eastAsia="Times New Roman" w:hAnsi="Times New Roman"/>
          <w:color w:val="000000"/>
          <w:sz w:val="14"/>
          <w:szCs w:val="14"/>
          <w:lang w:eastAsia="ru-RU"/>
        </w:rPr>
        <w:t>н(</w:t>
      </w:r>
      <w:proofErr w:type="gramEnd"/>
      <w:r>
        <w:rPr>
          <w:rFonts w:ascii="Times New Roman" w:eastAsia="Times New Roman" w:hAnsi="Times New Roman"/>
          <w:color w:val="000000"/>
          <w:sz w:val="14"/>
          <w:szCs w:val="14"/>
          <w:lang w:eastAsia="ru-RU"/>
        </w:rPr>
        <w:t>а)____________</w:t>
      </w:r>
    </w:p>
    <w:p w:rsidR="00973129" w:rsidRDefault="00EE261D">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14"/>
          <w:szCs w:val="14"/>
          <w:lang w:eastAsia="ru-RU"/>
        </w:rPr>
        <w:t> </w:t>
      </w:r>
    </w:p>
    <w:p w:rsidR="00973129" w:rsidRDefault="00EE261D">
      <w:pPr>
        <w:spacing w:after="0" w:line="240" w:lineRule="auto"/>
        <w:jc w:val="center"/>
        <w:rPr>
          <w:rFonts w:ascii="Times New Roman" w:eastAsia="Times New Roman" w:hAnsi="Times New Roman"/>
          <w:color w:val="000000"/>
          <w:sz w:val="14"/>
          <w:szCs w:val="14"/>
          <w:lang w:eastAsia="ru-RU"/>
        </w:rPr>
      </w:pPr>
      <w:r>
        <w:rPr>
          <w:rFonts w:ascii="Times New Roman" w:eastAsia="Times New Roman" w:hAnsi="Times New Roman"/>
          <w:color w:val="000000"/>
          <w:sz w:val="14"/>
          <w:szCs w:val="14"/>
          <w:lang w:eastAsia="ru-RU"/>
        </w:rPr>
        <w:t>                               </w:t>
      </w:r>
      <w:r>
        <w:rPr>
          <w:rFonts w:ascii="Times New Roman" w:eastAsia="Times New Roman" w:hAnsi="Times New Roman"/>
          <w:color w:val="000000"/>
          <w:sz w:val="14"/>
          <w:lang w:eastAsia="ru-RU"/>
        </w:rPr>
        <w:t> </w:t>
      </w:r>
      <w:r>
        <w:rPr>
          <w:rFonts w:ascii="Times New Roman" w:eastAsia="Times New Roman" w:hAnsi="Times New Roman"/>
          <w:color w:val="000000"/>
          <w:sz w:val="14"/>
          <w:szCs w:val="14"/>
          <w:lang w:eastAsia="ru-RU"/>
        </w:rPr>
        <w:t>С Положением ЗАО «ПТК» о порядке оказания услуг физическим лицам ознакомле</w:t>
      </w:r>
      <w:proofErr w:type="gramStart"/>
      <w:r>
        <w:rPr>
          <w:rFonts w:ascii="Times New Roman" w:eastAsia="Times New Roman" w:hAnsi="Times New Roman"/>
          <w:color w:val="000000"/>
          <w:sz w:val="14"/>
          <w:szCs w:val="14"/>
          <w:lang w:eastAsia="ru-RU"/>
        </w:rPr>
        <w:t>н(</w:t>
      </w:r>
      <w:proofErr w:type="gramEnd"/>
      <w:r>
        <w:rPr>
          <w:rFonts w:ascii="Times New Roman" w:eastAsia="Times New Roman" w:hAnsi="Times New Roman"/>
          <w:color w:val="000000"/>
          <w:sz w:val="14"/>
          <w:szCs w:val="14"/>
          <w:lang w:eastAsia="ru-RU"/>
        </w:rPr>
        <w:t>а)____________</w:t>
      </w:r>
      <w:r>
        <w:rPr>
          <w:rFonts w:ascii="Times New Roman" w:eastAsia="Times New Roman" w:hAnsi="Times New Roman"/>
          <w:color w:val="000000"/>
          <w:sz w:val="14"/>
          <w:szCs w:val="14"/>
          <w:lang w:eastAsia="ru-RU"/>
        </w:rPr>
        <w:br w:type="page"/>
      </w:r>
      <w:r>
        <w:rPr>
          <w:rFonts w:ascii="Times New Roman" w:eastAsia="Times New Roman" w:hAnsi="Times New Roman"/>
          <w:b/>
          <w:bCs/>
          <w:color w:val="000000"/>
          <w:sz w:val="14"/>
          <w:szCs w:val="14"/>
          <w:lang w:eastAsia="ru-RU"/>
        </w:rPr>
        <w:t>Положение о порядке оказания услуг связи физическим лицам. Термины и определения.</w:t>
      </w:r>
    </w:p>
    <w:p w:rsidR="00973129" w:rsidRDefault="00EE261D">
      <w:pPr>
        <w:spacing w:after="0" w:line="240" w:lineRule="auto"/>
        <w:rPr>
          <w:rFonts w:ascii="Times New Roman" w:eastAsia="Times New Roman" w:hAnsi="Times New Roman"/>
          <w:color w:val="000000"/>
          <w:sz w:val="14"/>
          <w:szCs w:val="14"/>
          <w:lang w:eastAsia="ru-RU"/>
        </w:rPr>
      </w:pPr>
      <w:r>
        <w:rPr>
          <w:rFonts w:ascii="Times New Roman" w:eastAsia="Times New Roman" w:hAnsi="Times New Roman"/>
          <w:b/>
          <w:bCs/>
          <w:color w:val="000000"/>
          <w:sz w:val="14"/>
          <w:szCs w:val="14"/>
          <w:lang w:eastAsia="ru-RU"/>
        </w:rPr>
        <w:t>Абонент</w:t>
      </w:r>
      <w:r>
        <w:rPr>
          <w:rFonts w:ascii="Times New Roman" w:eastAsia="Times New Roman" w:hAnsi="Times New Roman"/>
          <w:color w:val="000000"/>
          <w:sz w:val="14"/>
          <w:szCs w:val="14"/>
          <w:lang w:eastAsia="ru-RU"/>
        </w:rPr>
        <w:t> – физическое лицо, с которым заключён Договор.</w:t>
      </w:r>
    </w:p>
    <w:p w:rsidR="00973129" w:rsidRDefault="00EE261D">
      <w:pPr>
        <w:spacing w:after="0" w:line="240" w:lineRule="auto"/>
        <w:jc w:val="both"/>
        <w:rPr>
          <w:rFonts w:ascii="Times New Roman" w:eastAsia="Times New Roman" w:hAnsi="Times New Roman"/>
          <w:color w:val="000000"/>
          <w:sz w:val="14"/>
          <w:szCs w:val="14"/>
          <w:lang w:eastAsia="ru-RU"/>
        </w:rPr>
      </w:pPr>
      <w:r>
        <w:rPr>
          <w:rFonts w:ascii="Times New Roman" w:eastAsia="Times New Roman" w:hAnsi="Times New Roman"/>
          <w:b/>
          <w:bCs/>
          <w:color w:val="000000"/>
          <w:sz w:val="14"/>
          <w:szCs w:val="14"/>
          <w:lang w:eastAsia="ru-RU"/>
        </w:rPr>
        <w:t>Абонентское устройство</w:t>
      </w:r>
      <w:r>
        <w:rPr>
          <w:rFonts w:ascii="Times New Roman" w:eastAsia="Times New Roman" w:hAnsi="Times New Roman"/>
          <w:color w:val="000000"/>
          <w:sz w:val="14"/>
          <w:szCs w:val="14"/>
          <w:lang w:eastAsia="ru-RU"/>
        </w:rPr>
        <w:t> (</w:t>
      </w:r>
      <w:r>
        <w:rPr>
          <w:rFonts w:ascii="Times New Roman" w:eastAsia="Times New Roman" w:hAnsi="Times New Roman"/>
          <w:b/>
          <w:bCs/>
          <w:color w:val="000000"/>
          <w:sz w:val="14"/>
          <w:szCs w:val="14"/>
          <w:lang w:eastAsia="ru-RU"/>
        </w:rPr>
        <w:t>Абонентское оборудование</w:t>
      </w:r>
      <w:r>
        <w:rPr>
          <w:rFonts w:ascii="Times New Roman" w:eastAsia="Times New Roman" w:hAnsi="Times New Roman"/>
          <w:color w:val="000000"/>
          <w:sz w:val="14"/>
          <w:szCs w:val="14"/>
          <w:lang w:eastAsia="ru-RU"/>
        </w:rPr>
        <w:t>) – находящееся в законном владении Абонента техническое средство, включая программное обеспечение, обеспечивающее Абоненту доступ к услугам посредством подключения данного устройства (оборудования) к сети связи Оператора.</w:t>
      </w:r>
    </w:p>
    <w:p w:rsidR="00973129" w:rsidRDefault="00EE261D">
      <w:pPr>
        <w:shd w:val="clear" w:color="auto" w:fill="FFFFFF"/>
        <w:spacing w:after="0" w:line="240" w:lineRule="auto"/>
        <w:jc w:val="both"/>
        <w:rPr>
          <w:rFonts w:ascii="Times New Roman" w:eastAsia="Times New Roman" w:hAnsi="Times New Roman"/>
          <w:color w:val="000000"/>
          <w:sz w:val="14"/>
          <w:szCs w:val="14"/>
          <w:lang w:eastAsia="ru-RU"/>
        </w:rPr>
      </w:pPr>
      <w:r>
        <w:rPr>
          <w:rFonts w:ascii="Times New Roman" w:eastAsia="Times New Roman" w:hAnsi="Times New Roman"/>
          <w:b/>
          <w:bCs/>
          <w:color w:val="000000"/>
          <w:sz w:val="14"/>
          <w:szCs w:val="14"/>
          <w:lang w:eastAsia="ru-RU"/>
        </w:rPr>
        <w:t>Абонентская сеть </w:t>
      </w:r>
      <w:r>
        <w:rPr>
          <w:rFonts w:ascii="Times New Roman" w:eastAsia="Times New Roman" w:hAnsi="Times New Roman"/>
          <w:color w:val="000000"/>
          <w:sz w:val="14"/>
          <w:szCs w:val="14"/>
          <w:lang w:eastAsia="ru-RU"/>
        </w:rPr>
        <w:t>– кабельная распределительная сеть, принадлежащая Абоненту и обслуживающая одного Абонента  в пределах занимаемой им площади жилого помещения/здания, границами которой являются: стык с абонентским оборудованием и стык с оборудованием Оператора.</w:t>
      </w:r>
    </w:p>
    <w:p w:rsidR="00973129" w:rsidRDefault="00EE261D">
      <w:pPr>
        <w:shd w:val="clear" w:color="auto" w:fill="FFFFFF"/>
        <w:spacing w:after="0" w:line="240" w:lineRule="auto"/>
        <w:jc w:val="both"/>
        <w:rPr>
          <w:rFonts w:ascii="Times New Roman" w:eastAsia="Times New Roman" w:hAnsi="Times New Roman"/>
          <w:color w:val="000000"/>
          <w:sz w:val="14"/>
          <w:szCs w:val="14"/>
          <w:lang w:eastAsia="ru-RU"/>
        </w:rPr>
      </w:pPr>
      <w:r>
        <w:rPr>
          <w:rFonts w:ascii="Times New Roman" w:eastAsia="Times New Roman" w:hAnsi="Times New Roman"/>
          <w:b/>
          <w:bCs/>
          <w:color w:val="000000"/>
          <w:sz w:val="14"/>
          <w:szCs w:val="14"/>
          <w:lang w:eastAsia="ru-RU"/>
        </w:rPr>
        <w:t xml:space="preserve">Договор </w:t>
      </w:r>
      <w:proofErr w:type="gramStart"/>
      <w:r>
        <w:rPr>
          <w:rFonts w:ascii="Times New Roman" w:eastAsia="Times New Roman" w:hAnsi="Times New Roman"/>
          <w:b/>
          <w:bCs/>
          <w:color w:val="000000"/>
          <w:sz w:val="14"/>
          <w:szCs w:val="14"/>
          <w:lang w:eastAsia="ru-RU"/>
        </w:rPr>
        <w:t>возмездного</w:t>
      </w:r>
      <w:proofErr w:type="gramEnd"/>
      <w:r>
        <w:rPr>
          <w:rFonts w:ascii="Times New Roman" w:eastAsia="Times New Roman" w:hAnsi="Times New Roman"/>
          <w:b/>
          <w:bCs/>
          <w:color w:val="000000"/>
          <w:sz w:val="14"/>
          <w:szCs w:val="14"/>
          <w:lang w:eastAsia="ru-RU"/>
        </w:rPr>
        <w:t xml:space="preserve"> оказании услуг связи физическим лицам (Договор)</w:t>
      </w:r>
      <w:r>
        <w:rPr>
          <w:rFonts w:ascii="Times New Roman" w:eastAsia="Times New Roman" w:hAnsi="Times New Roman"/>
          <w:color w:val="000000"/>
          <w:sz w:val="14"/>
          <w:szCs w:val="14"/>
          <w:lang w:eastAsia="ru-RU"/>
        </w:rPr>
        <w:t> – соглашение между Оператором связи, Оператором КТВ и Абонентом в соответствии с которым Оператор связи и/или оператор КТВ обязуется оказывать Абоненту услуги, а Абонент обязуется принимать и оплачивать оказываемые ему услуги.</w:t>
      </w:r>
    </w:p>
    <w:p w:rsidR="00973129" w:rsidRDefault="00EE261D">
      <w:pPr>
        <w:spacing w:after="0" w:line="240" w:lineRule="auto"/>
        <w:rPr>
          <w:rFonts w:ascii="Times New Roman" w:eastAsia="Times New Roman" w:hAnsi="Times New Roman"/>
          <w:color w:val="000000"/>
          <w:sz w:val="14"/>
          <w:szCs w:val="14"/>
          <w:lang w:eastAsia="ru-RU"/>
        </w:rPr>
      </w:pPr>
      <w:r>
        <w:rPr>
          <w:rFonts w:ascii="Times New Roman" w:eastAsia="Times New Roman" w:hAnsi="Times New Roman"/>
          <w:b/>
          <w:bCs/>
          <w:color w:val="000000"/>
          <w:sz w:val="14"/>
          <w:szCs w:val="14"/>
          <w:lang w:eastAsia="ru-RU"/>
        </w:rPr>
        <w:t>Оператор КТВ</w:t>
      </w:r>
      <w:r>
        <w:rPr>
          <w:rFonts w:ascii="Times New Roman" w:eastAsia="Times New Roman" w:hAnsi="Times New Roman"/>
          <w:color w:val="000000"/>
          <w:sz w:val="14"/>
          <w:szCs w:val="14"/>
          <w:lang w:eastAsia="ru-RU"/>
        </w:rPr>
        <w:t> – ООО «Пакт»</w:t>
      </w:r>
    </w:p>
    <w:p w:rsidR="00973129" w:rsidRDefault="00EE261D">
      <w:pPr>
        <w:spacing w:after="0" w:line="240" w:lineRule="auto"/>
        <w:rPr>
          <w:rFonts w:ascii="Times New Roman" w:eastAsia="Times New Roman" w:hAnsi="Times New Roman"/>
          <w:color w:val="000000"/>
          <w:sz w:val="14"/>
          <w:szCs w:val="14"/>
          <w:lang w:eastAsia="ru-RU"/>
        </w:rPr>
      </w:pPr>
      <w:r>
        <w:rPr>
          <w:rFonts w:ascii="Times New Roman" w:eastAsia="Times New Roman" w:hAnsi="Times New Roman"/>
          <w:b/>
          <w:bCs/>
          <w:color w:val="000000"/>
          <w:sz w:val="14"/>
          <w:szCs w:val="14"/>
          <w:lang w:eastAsia="ru-RU"/>
        </w:rPr>
        <w:t>Оператор связи</w:t>
      </w:r>
      <w:r>
        <w:rPr>
          <w:rFonts w:ascii="Times New Roman" w:eastAsia="Times New Roman" w:hAnsi="Times New Roman"/>
          <w:color w:val="000000"/>
          <w:sz w:val="14"/>
          <w:szCs w:val="14"/>
          <w:lang w:eastAsia="ru-RU"/>
        </w:rPr>
        <w:t> – ЗАО «Пензенская телефонная компания»</w:t>
      </w:r>
    </w:p>
    <w:p w:rsidR="00973129" w:rsidRDefault="00EE261D">
      <w:pPr>
        <w:spacing w:after="0" w:line="100" w:lineRule="atLeast"/>
        <w:jc w:val="both"/>
        <w:rPr>
          <w:rFonts w:ascii="Times New Roman" w:eastAsia="Times New Roman" w:hAnsi="Times New Roman"/>
          <w:color w:val="000000"/>
          <w:sz w:val="14"/>
          <w:szCs w:val="14"/>
          <w:lang w:eastAsia="ru-RU"/>
        </w:rPr>
      </w:pPr>
      <w:r>
        <w:rPr>
          <w:rFonts w:ascii="Times New Roman" w:eastAsia="Times New Roman" w:hAnsi="Times New Roman"/>
          <w:b/>
          <w:bCs/>
          <w:color w:val="000000"/>
          <w:sz w:val="14"/>
          <w:szCs w:val="14"/>
          <w:lang w:eastAsia="ru-RU"/>
        </w:rPr>
        <w:t>Отчетный период </w:t>
      </w:r>
      <w:r>
        <w:rPr>
          <w:rFonts w:ascii="Times New Roman" w:eastAsia="Times New Roman" w:hAnsi="Times New Roman"/>
          <w:color w:val="000000"/>
          <w:sz w:val="14"/>
          <w:szCs w:val="14"/>
          <w:lang w:eastAsia="ru-RU"/>
        </w:rPr>
        <w:t>– календарный месяц, начинающийся непосредственно после расчетного периода.</w:t>
      </w:r>
    </w:p>
    <w:p w:rsidR="00973129" w:rsidRDefault="00EE261D">
      <w:pPr>
        <w:shd w:val="clear" w:color="auto" w:fill="FFFFFF"/>
        <w:spacing w:after="0" w:line="240" w:lineRule="auto"/>
        <w:jc w:val="both"/>
        <w:rPr>
          <w:rFonts w:ascii="Times New Roman" w:eastAsia="Times New Roman" w:hAnsi="Times New Roman"/>
          <w:color w:val="000000"/>
          <w:sz w:val="14"/>
          <w:szCs w:val="14"/>
          <w:lang w:eastAsia="ru-RU"/>
        </w:rPr>
      </w:pPr>
      <w:r>
        <w:rPr>
          <w:rFonts w:ascii="Times New Roman" w:eastAsia="Times New Roman" w:hAnsi="Times New Roman"/>
          <w:b/>
          <w:bCs/>
          <w:color w:val="000000"/>
          <w:sz w:val="14"/>
          <w:szCs w:val="14"/>
          <w:lang w:eastAsia="ru-RU"/>
        </w:rPr>
        <w:t>Подключение (доступ) абонента к СКТВ –</w:t>
      </w:r>
      <w:r>
        <w:rPr>
          <w:rFonts w:ascii="Times New Roman" w:eastAsia="Times New Roman" w:hAnsi="Times New Roman"/>
          <w:color w:val="000000"/>
          <w:sz w:val="14"/>
          <w:szCs w:val="14"/>
          <w:lang w:eastAsia="ru-RU"/>
        </w:rPr>
        <w:t> процесс соединения абонентской сети с сетью кабельного телевидения Оператора КТВ.</w:t>
      </w:r>
    </w:p>
    <w:p w:rsidR="00973129" w:rsidRDefault="00EE261D">
      <w:pPr>
        <w:shd w:val="clear" w:color="auto" w:fill="FFFFFF"/>
        <w:spacing w:after="0" w:line="240" w:lineRule="auto"/>
        <w:jc w:val="both"/>
        <w:rPr>
          <w:rFonts w:ascii="Times New Roman" w:eastAsia="Times New Roman" w:hAnsi="Times New Roman"/>
          <w:color w:val="000000"/>
          <w:sz w:val="14"/>
          <w:szCs w:val="14"/>
          <w:lang w:eastAsia="ru-RU"/>
        </w:rPr>
      </w:pPr>
      <w:r>
        <w:rPr>
          <w:rFonts w:ascii="Times New Roman" w:eastAsia="Times New Roman" w:hAnsi="Times New Roman"/>
          <w:b/>
          <w:bCs/>
          <w:color w:val="000000"/>
          <w:sz w:val="14"/>
          <w:szCs w:val="14"/>
          <w:lang w:eastAsia="ru-RU"/>
        </w:rPr>
        <w:t>Распространение (доставка) сигналов программ телевизионного вещания по СКТВ</w:t>
      </w:r>
      <w:r>
        <w:rPr>
          <w:rFonts w:ascii="Times New Roman" w:eastAsia="Times New Roman" w:hAnsi="Times New Roman"/>
          <w:color w:val="000000"/>
          <w:sz w:val="14"/>
          <w:szCs w:val="14"/>
          <w:lang w:eastAsia="ru-RU"/>
        </w:rPr>
        <w:t> – прием оборудованием сети кабельного телевидения сигналов телевизионных программ, их последующее</w:t>
      </w:r>
      <w:r>
        <w:rPr>
          <w:rFonts w:ascii="Times New Roman" w:eastAsia="Times New Roman" w:hAnsi="Times New Roman"/>
          <w:b/>
          <w:bCs/>
          <w:color w:val="000000"/>
          <w:sz w:val="14"/>
          <w:szCs w:val="14"/>
          <w:lang w:eastAsia="ru-RU"/>
        </w:rPr>
        <w:t> </w:t>
      </w:r>
      <w:r>
        <w:rPr>
          <w:rFonts w:ascii="Times New Roman" w:eastAsia="Times New Roman" w:hAnsi="Times New Roman"/>
          <w:color w:val="000000"/>
          <w:sz w:val="14"/>
          <w:szCs w:val="14"/>
          <w:lang w:eastAsia="ru-RU"/>
        </w:rPr>
        <w:t>преобразование и передача по СКТВ до абонентского (оконечного) оборудования.</w:t>
      </w:r>
    </w:p>
    <w:p w:rsidR="00973129" w:rsidRDefault="00EE261D">
      <w:pPr>
        <w:spacing w:after="0" w:line="100" w:lineRule="atLeast"/>
        <w:jc w:val="both"/>
        <w:rPr>
          <w:rFonts w:ascii="Times New Roman" w:eastAsia="Times New Roman" w:hAnsi="Times New Roman"/>
          <w:color w:val="000000"/>
          <w:sz w:val="14"/>
          <w:szCs w:val="14"/>
          <w:lang w:eastAsia="ru-RU"/>
        </w:rPr>
      </w:pPr>
      <w:r>
        <w:rPr>
          <w:rFonts w:ascii="Times New Roman" w:eastAsia="Times New Roman" w:hAnsi="Times New Roman"/>
          <w:b/>
          <w:bCs/>
          <w:color w:val="000000"/>
          <w:sz w:val="14"/>
          <w:szCs w:val="14"/>
          <w:lang w:eastAsia="ru-RU"/>
        </w:rPr>
        <w:t>Расчетный период </w:t>
      </w:r>
      <w:r>
        <w:rPr>
          <w:rFonts w:ascii="Times New Roman" w:eastAsia="Times New Roman" w:hAnsi="Times New Roman"/>
          <w:color w:val="000000"/>
          <w:sz w:val="14"/>
          <w:szCs w:val="14"/>
          <w:lang w:eastAsia="ru-RU"/>
        </w:rPr>
        <w:t>– период продолжительностью в один календарный месяц, в котором были оказаны соответствующие услуги.</w:t>
      </w:r>
    </w:p>
    <w:p w:rsidR="00973129" w:rsidRDefault="00EE261D">
      <w:pPr>
        <w:shd w:val="clear" w:color="auto" w:fill="FFFFFF"/>
        <w:spacing w:after="0" w:line="240" w:lineRule="auto"/>
        <w:jc w:val="both"/>
        <w:rPr>
          <w:rFonts w:ascii="Times New Roman" w:eastAsia="Times New Roman" w:hAnsi="Times New Roman"/>
          <w:color w:val="000000"/>
          <w:sz w:val="14"/>
          <w:szCs w:val="14"/>
          <w:lang w:eastAsia="ru-RU"/>
        </w:rPr>
      </w:pPr>
      <w:r>
        <w:rPr>
          <w:rFonts w:ascii="Times New Roman" w:eastAsia="Times New Roman" w:hAnsi="Times New Roman"/>
          <w:b/>
          <w:bCs/>
          <w:color w:val="000000"/>
          <w:sz w:val="14"/>
          <w:szCs w:val="14"/>
          <w:lang w:eastAsia="ru-RU"/>
        </w:rPr>
        <w:t>Сеть кабельного телевидения (СКТВ) – </w:t>
      </w:r>
      <w:r>
        <w:rPr>
          <w:rFonts w:ascii="Times New Roman" w:eastAsia="Times New Roman" w:hAnsi="Times New Roman"/>
          <w:color w:val="000000"/>
          <w:sz w:val="14"/>
          <w:szCs w:val="14"/>
          <w:lang w:eastAsia="ru-RU"/>
        </w:rPr>
        <w:t xml:space="preserve">кабельная сеть связи, принадлежащая по праву собственности Оператору и обеспечивающая предоставление услуг кабельного телевидения по линиям связи на территории </w:t>
      </w:r>
      <w:proofErr w:type="gramStart"/>
      <w:r>
        <w:rPr>
          <w:rFonts w:ascii="Times New Roman" w:eastAsia="Times New Roman" w:hAnsi="Times New Roman"/>
          <w:color w:val="000000"/>
          <w:sz w:val="14"/>
          <w:szCs w:val="14"/>
          <w:lang w:eastAsia="ru-RU"/>
        </w:rPr>
        <w:t>г</w:t>
      </w:r>
      <w:proofErr w:type="gramEnd"/>
      <w:r>
        <w:rPr>
          <w:rFonts w:ascii="Times New Roman" w:eastAsia="Times New Roman" w:hAnsi="Times New Roman"/>
          <w:color w:val="000000"/>
          <w:sz w:val="14"/>
          <w:szCs w:val="14"/>
          <w:lang w:eastAsia="ru-RU"/>
        </w:rPr>
        <w:t>. Пензы.</w:t>
      </w:r>
    </w:p>
    <w:p w:rsidR="00973129" w:rsidRDefault="00EE261D">
      <w:pPr>
        <w:shd w:val="clear" w:color="auto" w:fill="FFFFFF"/>
        <w:spacing w:after="0" w:line="240" w:lineRule="auto"/>
        <w:jc w:val="both"/>
        <w:rPr>
          <w:rFonts w:ascii="Times New Roman" w:eastAsia="Times New Roman" w:hAnsi="Times New Roman"/>
          <w:color w:val="000000"/>
          <w:sz w:val="14"/>
          <w:szCs w:val="14"/>
          <w:lang w:eastAsia="ru-RU"/>
        </w:rPr>
      </w:pPr>
      <w:r>
        <w:rPr>
          <w:rFonts w:ascii="Times New Roman" w:eastAsia="Times New Roman" w:hAnsi="Times New Roman"/>
          <w:b/>
          <w:bCs/>
          <w:color w:val="000000"/>
          <w:sz w:val="14"/>
          <w:szCs w:val="14"/>
          <w:lang w:eastAsia="ru-RU"/>
        </w:rPr>
        <w:t>Сеть связи </w:t>
      </w:r>
      <w:r>
        <w:rPr>
          <w:rFonts w:ascii="Times New Roman" w:eastAsia="Times New Roman" w:hAnsi="Times New Roman"/>
          <w:color w:val="000000"/>
          <w:sz w:val="14"/>
          <w:szCs w:val="14"/>
          <w:lang w:eastAsia="ru-RU"/>
        </w:rPr>
        <w:t>– технологическая система, включающая в себя средства и линии связи, необходимые для оказания Абонентам Услуг связи на основании соответствующих лицензий</w:t>
      </w:r>
    </w:p>
    <w:p w:rsidR="00973129" w:rsidRDefault="00EE261D">
      <w:pPr>
        <w:pStyle w:val="55503"/>
        <w:widowControl w:val="0"/>
        <w:tabs>
          <w:tab w:val="left" w:pos="570"/>
        </w:tabs>
        <w:spacing w:after="0" w:line="240" w:lineRule="auto"/>
        <w:ind w:left="0" w:firstLine="0"/>
        <w:rPr>
          <w:color w:val="000000"/>
          <w:sz w:val="14"/>
          <w:szCs w:val="14"/>
        </w:rPr>
      </w:pPr>
      <w:r>
        <w:rPr>
          <w:b/>
          <w:bCs/>
          <w:color w:val="000000"/>
          <w:sz w:val="14"/>
          <w:szCs w:val="14"/>
        </w:rPr>
        <w:t>Услуга</w:t>
      </w:r>
      <w:r>
        <w:rPr>
          <w:color w:val="000000"/>
          <w:sz w:val="14"/>
          <w:szCs w:val="14"/>
        </w:rPr>
        <w:t xml:space="preserve"> – каждая из услуг связи, оказываемых Оператором связи или Оператором СКТВ/</w:t>
      </w:r>
      <w:r>
        <w:rPr>
          <w:color w:val="000000"/>
          <w:sz w:val="14"/>
          <w:szCs w:val="14"/>
          <w:lang w:val="en-US"/>
        </w:rPr>
        <w:t>IP</w:t>
      </w:r>
      <w:r>
        <w:rPr>
          <w:color w:val="000000"/>
          <w:sz w:val="14"/>
          <w:szCs w:val="14"/>
        </w:rPr>
        <w:t>-</w:t>
      </w:r>
      <w:r>
        <w:rPr>
          <w:color w:val="000000"/>
          <w:sz w:val="14"/>
          <w:szCs w:val="14"/>
          <w:lang w:val="en-US"/>
        </w:rPr>
        <w:t>TV</w:t>
      </w:r>
      <w:r>
        <w:rPr>
          <w:color w:val="000000"/>
          <w:sz w:val="14"/>
          <w:szCs w:val="14"/>
        </w:rPr>
        <w:t xml:space="preserve"> Абоненту согласно условиям Договора.</w:t>
      </w:r>
    </w:p>
    <w:p w:rsidR="00973129" w:rsidRDefault="00EE261D">
      <w:pPr>
        <w:tabs>
          <w:tab w:val="left" w:pos="709"/>
          <w:tab w:val="left" w:pos="993"/>
        </w:tabs>
        <w:spacing w:after="0" w:line="240" w:lineRule="auto"/>
        <w:ind w:right="-32"/>
        <w:jc w:val="both"/>
        <w:rPr>
          <w:rFonts w:ascii="Times New Roman" w:hAnsi="Times New Roman"/>
          <w:color w:val="000000"/>
          <w:sz w:val="14"/>
          <w:szCs w:val="14"/>
        </w:rPr>
      </w:pPr>
      <w:proofErr w:type="spellStart"/>
      <w:r>
        <w:rPr>
          <w:rFonts w:ascii="Times New Roman" w:hAnsi="Times New Roman"/>
          <w:b/>
          <w:color w:val="000000"/>
          <w:sz w:val="14"/>
          <w:szCs w:val="14"/>
        </w:rPr>
        <w:t>Контент</w:t>
      </w:r>
      <w:proofErr w:type="spellEnd"/>
      <w:r>
        <w:rPr>
          <w:rFonts w:ascii="Times New Roman" w:hAnsi="Times New Roman"/>
          <w:b/>
          <w:color w:val="000000"/>
          <w:sz w:val="14"/>
          <w:szCs w:val="14"/>
        </w:rPr>
        <w:t xml:space="preserve"> </w:t>
      </w:r>
      <w:r>
        <w:rPr>
          <w:rFonts w:ascii="Times New Roman" w:hAnsi="Times New Roman"/>
          <w:color w:val="000000"/>
          <w:sz w:val="14"/>
          <w:szCs w:val="14"/>
        </w:rPr>
        <w:t xml:space="preserve">– совокупность </w:t>
      </w:r>
      <w:proofErr w:type="spellStart"/>
      <w:r>
        <w:rPr>
          <w:rFonts w:ascii="Times New Roman" w:hAnsi="Times New Roman"/>
          <w:color w:val="000000"/>
          <w:sz w:val="14"/>
          <w:szCs w:val="14"/>
        </w:rPr>
        <w:t>мультимедийной</w:t>
      </w:r>
      <w:proofErr w:type="spellEnd"/>
      <w:r>
        <w:rPr>
          <w:rFonts w:ascii="Times New Roman" w:hAnsi="Times New Roman"/>
          <w:color w:val="000000"/>
          <w:sz w:val="14"/>
          <w:szCs w:val="14"/>
        </w:rPr>
        <w:t xml:space="preserve"> и иной информации, в том числе телевизионных каналов и материалов, являющихся объектами авторского права и смежных прав (Далее по тексту - «</w:t>
      </w:r>
      <w:proofErr w:type="spellStart"/>
      <w:r>
        <w:rPr>
          <w:rFonts w:ascii="Times New Roman" w:hAnsi="Times New Roman"/>
          <w:color w:val="000000"/>
          <w:sz w:val="14"/>
          <w:szCs w:val="14"/>
        </w:rPr>
        <w:t>Контент</w:t>
      </w:r>
      <w:proofErr w:type="spellEnd"/>
      <w:r>
        <w:rPr>
          <w:rFonts w:ascii="Times New Roman" w:hAnsi="Times New Roman"/>
          <w:color w:val="000000"/>
          <w:sz w:val="14"/>
          <w:szCs w:val="14"/>
        </w:rPr>
        <w:t>»).</w:t>
      </w:r>
    </w:p>
    <w:p w:rsidR="00973129" w:rsidRDefault="00EE261D">
      <w:pPr>
        <w:tabs>
          <w:tab w:val="left" w:pos="709"/>
          <w:tab w:val="left" w:pos="993"/>
        </w:tabs>
        <w:spacing w:after="0" w:line="240" w:lineRule="auto"/>
        <w:ind w:right="-32"/>
        <w:jc w:val="both"/>
        <w:rPr>
          <w:rFonts w:ascii="Times New Roman" w:hAnsi="Times New Roman"/>
          <w:color w:val="000000"/>
          <w:sz w:val="14"/>
          <w:szCs w:val="14"/>
        </w:rPr>
      </w:pPr>
      <w:r>
        <w:rPr>
          <w:rFonts w:ascii="Times New Roman" w:hAnsi="Times New Roman"/>
          <w:b/>
          <w:color w:val="000000"/>
          <w:sz w:val="14"/>
          <w:szCs w:val="14"/>
        </w:rPr>
        <w:t>Оконечное оборудование Абонента</w:t>
      </w:r>
      <w:r>
        <w:rPr>
          <w:rFonts w:ascii="Times New Roman" w:hAnsi="Times New Roman"/>
          <w:color w:val="000000"/>
          <w:sz w:val="14"/>
          <w:szCs w:val="14"/>
        </w:rPr>
        <w:t xml:space="preserve"> -  телевизионная приставка, предназначенные для приема, обработки и воспроизведения сигналов телерадиопрограмм (далее по тексту «Оборудование Абонента»).</w:t>
      </w:r>
    </w:p>
    <w:p w:rsidR="00973129" w:rsidRDefault="00EE261D">
      <w:pPr>
        <w:tabs>
          <w:tab w:val="left" w:pos="709"/>
          <w:tab w:val="left" w:pos="993"/>
        </w:tabs>
        <w:spacing w:after="0" w:line="240" w:lineRule="auto"/>
        <w:ind w:right="-32"/>
        <w:jc w:val="both"/>
        <w:rPr>
          <w:rFonts w:ascii="Times New Roman" w:hAnsi="Times New Roman"/>
          <w:color w:val="000000"/>
          <w:sz w:val="14"/>
          <w:szCs w:val="14"/>
        </w:rPr>
      </w:pPr>
      <w:proofErr w:type="gramStart"/>
      <w:r>
        <w:rPr>
          <w:rFonts w:ascii="Times New Roman" w:hAnsi="Times New Roman"/>
          <w:b/>
          <w:color w:val="000000"/>
          <w:sz w:val="14"/>
          <w:szCs w:val="14"/>
        </w:rPr>
        <w:t>Компании</w:t>
      </w:r>
      <w:r>
        <w:rPr>
          <w:rFonts w:ascii="Times New Roman" w:hAnsi="Times New Roman"/>
          <w:color w:val="000000"/>
          <w:sz w:val="14"/>
          <w:szCs w:val="14"/>
        </w:rPr>
        <w:t xml:space="preserve"> - ООО «</w:t>
      </w:r>
      <w:proofErr w:type="spellStart"/>
      <w:r>
        <w:rPr>
          <w:rFonts w:ascii="Times New Roman" w:hAnsi="Times New Roman"/>
          <w:color w:val="000000"/>
          <w:sz w:val="14"/>
          <w:szCs w:val="14"/>
        </w:rPr>
        <w:t>Хом-АП.ТВ</w:t>
      </w:r>
      <w:proofErr w:type="spellEnd"/>
      <w:r>
        <w:rPr>
          <w:rFonts w:ascii="Times New Roman" w:hAnsi="Times New Roman"/>
          <w:color w:val="000000"/>
          <w:sz w:val="14"/>
          <w:szCs w:val="14"/>
        </w:rPr>
        <w:t xml:space="preserve">.», ЗАО «ТРК «Наш дом» и ООО «Фирма «Экспресс»  </w:t>
      </w:r>
      <w:proofErr w:type="gramEnd"/>
    </w:p>
    <w:p w:rsidR="00973129" w:rsidRDefault="00EE261D">
      <w:pPr>
        <w:tabs>
          <w:tab w:val="left" w:pos="709"/>
          <w:tab w:val="left" w:pos="993"/>
        </w:tabs>
        <w:spacing w:after="0" w:line="240" w:lineRule="auto"/>
        <w:ind w:right="-32"/>
        <w:jc w:val="both"/>
        <w:rPr>
          <w:rFonts w:ascii="Times New Roman" w:hAnsi="Times New Roman"/>
          <w:color w:val="000000"/>
          <w:sz w:val="14"/>
          <w:szCs w:val="14"/>
        </w:rPr>
      </w:pPr>
      <w:r>
        <w:rPr>
          <w:rFonts w:ascii="Times New Roman" w:hAnsi="Times New Roman"/>
          <w:b/>
          <w:color w:val="000000"/>
          <w:sz w:val="14"/>
          <w:szCs w:val="14"/>
        </w:rPr>
        <w:t>Агент</w:t>
      </w:r>
      <w:r>
        <w:rPr>
          <w:rFonts w:ascii="Times New Roman" w:hAnsi="Times New Roman"/>
          <w:color w:val="000000"/>
          <w:sz w:val="14"/>
          <w:szCs w:val="14"/>
        </w:rPr>
        <w:t xml:space="preserve"> -  Оператор связи ЗАО «Пензенская телефонная компания», предоставляющий услуги связи Абонентам и выполняющий обслуживание абонентов от лица Компании.  </w:t>
      </w:r>
    </w:p>
    <w:p w:rsidR="00973129" w:rsidRDefault="00EE261D">
      <w:pPr>
        <w:tabs>
          <w:tab w:val="left" w:pos="709"/>
          <w:tab w:val="left" w:pos="993"/>
        </w:tabs>
        <w:spacing w:after="0" w:line="240" w:lineRule="auto"/>
        <w:ind w:right="-32"/>
        <w:jc w:val="both"/>
        <w:rPr>
          <w:rFonts w:ascii="Times New Roman" w:hAnsi="Times New Roman"/>
          <w:color w:val="000000"/>
          <w:sz w:val="14"/>
          <w:szCs w:val="14"/>
        </w:rPr>
      </w:pPr>
      <w:proofErr w:type="spellStart"/>
      <w:r>
        <w:rPr>
          <w:rFonts w:ascii="Times New Roman" w:hAnsi="Times New Roman"/>
          <w:b/>
          <w:color w:val="000000"/>
          <w:sz w:val="14"/>
          <w:szCs w:val="14"/>
        </w:rPr>
        <w:t>Постоплата</w:t>
      </w:r>
      <w:proofErr w:type="spellEnd"/>
      <w:r>
        <w:rPr>
          <w:rFonts w:ascii="Times New Roman" w:hAnsi="Times New Roman"/>
          <w:b/>
          <w:color w:val="000000"/>
          <w:sz w:val="14"/>
          <w:szCs w:val="14"/>
        </w:rPr>
        <w:t xml:space="preserve"> </w:t>
      </w:r>
      <w:r>
        <w:rPr>
          <w:rFonts w:ascii="Times New Roman" w:hAnsi="Times New Roman"/>
          <w:color w:val="000000"/>
          <w:sz w:val="14"/>
          <w:szCs w:val="14"/>
        </w:rPr>
        <w:t>- кредитный способ оплаты, когда оплата Абонентом услуг связи производится в течение месяца, следующего за месяцем в котором оказаны услуги связи.</w:t>
      </w:r>
    </w:p>
    <w:p w:rsidR="00973129" w:rsidRDefault="00EE261D">
      <w:pPr>
        <w:tabs>
          <w:tab w:val="left" w:pos="709"/>
          <w:tab w:val="left" w:pos="993"/>
        </w:tabs>
        <w:spacing w:after="0" w:line="240" w:lineRule="auto"/>
        <w:ind w:right="-32"/>
        <w:jc w:val="both"/>
        <w:rPr>
          <w:rFonts w:ascii="Times New Roman" w:hAnsi="Times New Roman"/>
          <w:color w:val="000000"/>
          <w:sz w:val="14"/>
          <w:szCs w:val="14"/>
        </w:rPr>
      </w:pPr>
      <w:r>
        <w:rPr>
          <w:rFonts w:ascii="Times New Roman" w:hAnsi="Times New Roman"/>
          <w:b/>
          <w:color w:val="000000"/>
          <w:sz w:val="14"/>
          <w:szCs w:val="14"/>
        </w:rPr>
        <w:t>Обслуживание абонентов</w:t>
      </w:r>
      <w:r>
        <w:rPr>
          <w:rFonts w:ascii="Times New Roman" w:hAnsi="Times New Roman"/>
          <w:color w:val="000000"/>
          <w:sz w:val="14"/>
          <w:szCs w:val="14"/>
        </w:rPr>
        <w:t xml:space="preserve"> - комплекс технических, коммерческих и финансовых услуг, оказываемых Абоненту оператором связи ЗАО «ПТК», в целях предоставления услуг связи согласно действующим лицензиям ЗАО «ПТК» и нормативными документами в области связи.</w:t>
      </w:r>
    </w:p>
    <w:p w:rsidR="00973129" w:rsidRDefault="00EE261D">
      <w:pPr>
        <w:spacing w:after="0" w:line="240" w:lineRule="auto"/>
        <w:jc w:val="both"/>
        <w:rPr>
          <w:rFonts w:ascii="Times New Roman" w:eastAsia="Times New Roman" w:hAnsi="Times New Roman"/>
          <w:color w:val="000000"/>
          <w:sz w:val="14"/>
          <w:szCs w:val="14"/>
          <w:lang w:eastAsia="ru-RU"/>
        </w:rPr>
      </w:pPr>
      <w:r>
        <w:rPr>
          <w:rFonts w:ascii="Times New Roman" w:eastAsia="Times New Roman" w:hAnsi="Times New Roman"/>
          <w:color w:val="000000"/>
          <w:sz w:val="14"/>
          <w:szCs w:val="14"/>
          <w:lang w:eastAsia="ru-RU"/>
        </w:rPr>
        <w:t>Стороны используют приведённые в данной статье понятия и определения при толковании настоящих Правил и Договора.</w:t>
      </w:r>
    </w:p>
    <w:p w:rsidR="00973129" w:rsidRDefault="00EE261D">
      <w:pPr>
        <w:spacing w:after="0" w:line="240" w:lineRule="auto"/>
        <w:ind w:firstLine="540"/>
        <w:jc w:val="center"/>
        <w:rPr>
          <w:rFonts w:ascii="Times New Roman" w:eastAsia="Times New Roman" w:hAnsi="Times New Roman"/>
          <w:color w:val="000000"/>
          <w:sz w:val="14"/>
          <w:szCs w:val="14"/>
          <w:lang w:eastAsia="ru-RU"/>
        </w:rPr>
      </w:pPr>
      <w:r>
        <w:rPr>
          <w:rFonts w:ascii="Times New Roman" w:eastAsia="Times New Roman" w:hAnsi="Times New Roman"/>
          <w:b/>
          <w:bCs/>
          <w:color w:val="000000"/>
          <w:sz w:val="14"/>
          <w:szCs w:val="14"/>
          <w:lang w:eastAsia="ru-RU"/>
        </w:rPr>
        <w:t>1.</w:t>
      </w:r>
      <w:r>
        <w:rPr>
          <w:rFonts w:ascii="Times New Roman" w:eastAsia="Times New Roman" w:hAnsi="Times New Roman"/>
          <w:color w:val="000000"/>
          <w:sz w:val="14"/>
          <w:szCs w:val="14"/>
          <w:lang w:eastAsia="ru-RU"/>
        </w:rPr>
        <w:t>         </w:t>
      </w:r>
      <w:r>
        <w:rPr>
          <w:rFonts w:ascii="Times New Roman" w:eastAsia="Times New Roman" w:hAnsi="Times New Roman"/>
          <w:b/>
          <w:bCs/>
          <w:color w:val="000000"/>
          <w:sz w:val="14"/>
          <w:szCs w:val="14"/>
          <w:lang w:eastAsia="ru-RU"/>
        </w:rPr>
        <w:t>Общие положения.</w:t>
      </w:r>
    </w:p>
    <w:p w:rsidR="00973129" w:rsidRDefault="00EE261D">
      <w:pPr>
        <w:spacing w:after="0" w:line="240" w:lineRule="auto"/>
        <w:ind w:left="11"/>
        <w:jc w:val="both"/>
        <w:rPr>
          <w:rFonts w:ascii="Times New Roman" w:eastAsia="Times New Roman" w:hAnsi="Times New Roman"/>
          <w:color w:val="000000"/>
          <w:sz w:val="14"/>
          <w:szCs w:val="14"/>
          <w:lang w:eastAsia="ru-RU"/>
        </w:rPr>
      </w:pPr>
      <w:r>
        <w:rPr>
          <w:rFonts w:ascii="Times New Roman" w:eastAsia="Times New Roman" w:hAnsi="Times New Roman"/>
          <w:color w:val="000000"/>
          <w:sz w:val="14"/>
          <w:szCs w:val="14"/>
          <w:lang w:eastAsia="ru-RU"/>
        </w:rPr>
        <w:t xml:space="preserve">1.1. </w:t>
      </w:r>
      <w:proofErr w:type="gramStart"/>
      <w:r>
        <w:rPr>
          <w:rFonts w:ascii="Times New Roman" w:eastAsia="Times New Roman" w:hAnsi="Times New Roman"/>
          <w:color w:val="000000"/>
          <w:sz w:val="14"/>
          <w:szCs w:val="14"/>
          <w:lang w:eastAsia="ru-RU"/>
        </w:rPr>
        <w:t xml:space="preserve">Настоящее Положение (далее – «Положение») разработано в соответствии с нормами законодательства РФ, в том числе Федерального закона «О связи», «Правил оказания услуг телефонной связи», «Правил оказания </w:t>
      </w:r>
      <w:proofErr w:type="spellStart"/>
      <w:r>
        <w:rPr>
          <w:rFonts w:ascii="Times New Roman" w:eastAsia="Times New Roman" w:hAnsi="Times New Roman"/>
          <w:color w:val="000000"/>
          <w:sz w:val="14"/>
          <w:szCs w:val="14"/>
          <w:lang w:eastAsia="ru-RU"/>
        </w:rPr>
        <w:t>телематических</w:t>
      </w:r>
      <w:proofErr w:type="spellEnd"/>
      <w:r>
        <w:rPr>
          <w:rFonts w:ascii="Times New Roman" w:eastAsia="Times New Roman" w:hAnsi="Times New Roman"/>
          <w:color w:val="000000"/>
          <w:sz w:val="14"/>
          <w:szCs w:val="14"/>
          <w:lang w:eastAsia="ru-RU"/>
        </w:rPr>
        <w:t xml:space="preserve"> услуг связи» иными нормативными актами, действующими на территории Российской Федерации и регулируют взаимоотношения  между Абонентом, Оператором связи и Оператором КТВ/IPTV при оказании услуг связи, предусмотренных Договором.</w:t>
      </w:r>
      <w:proofErr w:type="gramEnd"/>
    </w:p>
    <w:p w:rsidR="00973129" w:rsidRDefault="00EE261D">
      <w:pPr>
        <w:spacing w:after="0" w:line="240" w:lineRule="auto"/>
        <w:ind w:firstLine="11"/>
        <w:jc w:val="both"/>
        <w:rPr>
          <w:rFonts w:ascii="Times New Roman" w:eastAsia="Times New Roman" w:hAnsi="Times New Roman"/>
          <w:color w:val="000000"/>
          <w:sz w:val="14"/>
          <w:szCs w:val="14"/>
          <w:lang w:eastAsia="ru-RU"/>
        </w:rPr>
      </w:pPr>
      <w:r>
        <w:rPr>
          <w:rFonts w:ascii="Times New Roman" w:eastAsia="Times New Roman" w:hAnsi="Times New Roman"/>
          <w:color w:val="000000"/>
          <w:sz w:val="14"/>
          <w:szCs w:val="14"/>
          <w:lang w:eastAsia="ru-RU"/>
        </w:rPr>
        <w:t>1.2. Положение является неотъемлемой частью Договора, заключив Договор, Абонент соглашается с условиями Положения.            </w:t>
      </w:r>
    </w:p>
    <w:p w:rsidR="00973129" w:rsidRDefault="00EE261D">
      <w:pPr>
        <w:spacing w:after="0" w:line="240" w:lineRule="auto"/>
        <w:ind w:firstLine="11"/>
        <w:jc w:val="both"/>
        <w:rPr>
          <w:rFonts w:ascii="Times New Roman" w:eastAsia="Times New Roman" w:hAnsi="Times New Roman"/>
          <w:color w:val="000000"/>
          <w:sz w:val="14"/>
          <w:szCs w:val="14"/>
          <w:lang w:eastAsia="ru-RU"/>
        </w:rPr>
      </w:pPr>
      <w:r>
        <w:rPr>
          <w:rFonts w:ascii="Times New Roman" w:eastAsia="Times New Roman" w:hAnsi="Times New Roman"/>
          <w:color w:val="000000"/>
          <w:sz w:val="14"/>
          <w:szCs w:val="14"/>
          <w:lang w:eastAsia="ru-RU"/>
        </w:rPr>
        <w:t>1.3. Если отдельным соглашением Сторон установлены иные условия предоставления Услуг, чем те, которые предусмотрены Положением, применяются правила отдельного соглашения.</w:t>
      </w:r>
    </w:p>
    <w:p w:rsidR="00973129" w:rsidRDefault="00EE261D">
      <w:pPr>
        <w:spacing w:after="0" w:line="240" w:lineRule="auto"/>
        <w:ind w:firstLine="11"/>
        <w:jc w:val="both"/>
        <w:rPr>
          <w:rFonts w:ascii="Times New Roman" w:eastAsia="Times New Roman" w:hAnsi="Times New Roman"/>
          <w:color w:val="000000"/>
          <w:sz w:val="14"/>
          <w:szCs w:val="14"/>
          <w:lang w:eastAsia="ru-RU"/>
        </w:rPr>
      </w:pPr>
      <w:r>
        <w:rPr>
          <w:rFonts w:ascii="Times New Roman" w:eastAsia="Times New Roman" w:hAnsi="Times New Roman"/>
          <w:color w:val="000000"/>
          <w:sz w:val="14"/>
          <w:szCs w:val="14"/>
          <w:lang w:eastAsia="ru-RU"/>
        </w:rPr>
        <w:t xml:space="preserve">1.4. Услуги связи предоставляются Оператором связи на основании </w:t>
      </w:r>
      <w:proofErr w:type="gramStart"/>
      <w:r>
        <w:rPr>
          <w:rFonts w:ascii="Times New Roman" w:eastAsia="Times New Roman" w:hAnsi="Times New Roman"/>
          <w:color w:val="000000"/>
          <w:sz w:val="14"/>
          <w:szCs w:val="14"/>
          <w:lang w:eastAsia="ru-RU"/>
        </w:rPr>
        <w:t>соответствующих</w:t>
      </w:r>
      <w:proofErr w:type="gramEnd"/>
      <w:r>
        <w:rPr>
          <w:rFonts w:ascii="Times New Roman" w:eastAsia="Times New Roman" w:hAnsi="Times New Roman"/>
          <w:color w:val="000000"/>
          <w:sz w:val="14"/>
          <w:szCs w:val="14"/>
          <w:lang w:eastAsia="ru-RU"/>
        </w:rPr>
        <w:t xml:space="preserve"> Лицензиями: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78"/>
        <w:gridCol w:w="1105"/>
        <w:gridCol w:w="1911"/>
        <w:gridCol w:w="846"/>
      </w:tblGrid>
      <w:tr w:rsidR="00973129">
        <w:tc>
          <w:tcPr>
            <w:tcW w:w="7230" w:type="dxa"/>
            <w:tcBorders>
              <w:top w:val="single" w:sz="4" w:space="0" w:color="000000"/>
              <w:left w:val="single" w:sz="4" w:space="0" w:color="000000"/>
              <w:bottom w:val="single" w:sz="4" w:space="0" w:color="000000"/>
              <w:right w:val="single" w:sz="4" w:space="0" w:color="000000"/>
            </w:tcBorders>
            <w:vAlign w:val="center"/>
            <w:hideMark/>
          </w:tcPr>
          <w:p w:rsidR="00973129" w:rsidRDefault="00EE261D">
            <w:pPr>
              <w:spacing w:after="0" w:line="240" w:lineRule="auto"/>
              <w:rPr>
                <w:rFonts w:ascii="Times New Roman" w:eastAsia="Times New Roman" w:hAnsi="Times New Roman"/>
                <w:sz w:val="14"/>
                <w:szCs w:val="14"/>
                <w:lang w:eastAsia="ru-RU"/>
              </w:rPr>
            </w:pPr>
            <w:r>
              <w:rPr>
                <w:rFonts w:ascii="Times New Roman" w:eastAsia="Times New Roman" w:hAnsi="Times New Roman"/>
                <w:sz w:val="14"/>
                <w:szCs w:val="14"/>
                <w:lang w:eastAsia="ru-RU"/>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73129" w:rsidRDefault="00EE261D">
            <w:pPr>
              <w:spacing w:after="0" w:line="240" w:lineRule="auto"/>
              <w:rPr>
                <w:rFonts w:ascii="Times New Roman" w:eastAsia="Times New Roman" w:hAnsi="Times New Roman"/>
                <w:sz w:val="14"/>
                <w:szCs w:val="14"/>
                <w:lang w:eastAsia="ru-RU"/>
              </w:rPr>
            </w:pPr>
            <w:r>
              <w:rPr>
                <w:rFonts w:ascii="Times New Roman" w:eastAsia="Times New Roman" w:hAnsi="Times New Roman"/>
                <w:sz w:val="14"/>
                <w:szCs w:val="14"/>
                <w:lang w:eastAsia="ru-RU"/>
              </w:rPr>
              <w:t>№ 133822</w:t>
            </w:r>
          </w:p>
        </w:tc>
        <w:tc>
          <w:tcPr>
            <w:tcW w:w="1954" w:type="dxa"/>
            <w:tcBorders>
              <w:top w:val="single" w:sz="4" w:space="0" w:color="000000"/>
              <w:left w:val="single" w:sz="4" w:space="0" w:color="000000"/>
              <w:bottom w:val="single" w:sz="4" w:space="0" w:color="000000"/>
              <w:right w:val="single" w:sz="4" w:space="0" w:color="000000"/>
            </w:tcBorders>
            <w:vAlign w:val="center"/>
            <w:hideMark/>
          </w:tcPr>
          <w:p w:rsidR="00973129" w:rsidRDefault="00EE261D">
            <w:pPr>
              <w:spacing w:after="0" w:line="240" w:lineRule="auto"/>
              <w:jc w:val="center"/>
              <w:rPr>
                <w:rFonts w:ascii="Times New Roman" w:eastAsia="Times New Roman" w:hAnsi="Times New Roman"/>
                <w:sz w:val="14"/>
                <w:szCs w:val="14"/>
                <w:lang w:eastAsia="ru-RU"/>
              </w:rPr>
            </w:pPr>
            <w:r>
              <w:rPr>
                <w:rFonts w:ascii="Times New Roman" w:eastAsia="Times New Roman" w:hAnsi="Times New Roman"/>
                <w:sz w:val="14"/>
                <w:szCs w:val="14"/>
                <w:lang w:eastAsia="ru-RU"/>
              </w:rPr>
              <w:t xml:space="preserve">Выдана </w:t>
            </w:r>
            <w:proofErr w:type="spellStart"/>
            <w:r>
              <w:rPr>
                <w:rFonts w:ascii="Times New Roman" w:eastAsia="Times New Roman" w:hAnsi="Times New Roman"/>
                <w:sz w:val="14"/>
                <w:szCs w:val="14"/>
                <w:lang w:eastAsia="ru-RU"/>
              </w:rPr>
              <w:t>Роскомнадзором</w:t>
            </w:r>
            <w:proofErr w:type="spellEnd"/>
          </w:p>
        </w:tc>
        <w:tc>
          <w:tcPr>
            <w:tcW w:w="846" w:type="dxa"/>
            <w:tcBorders>
              <w:top w:val="single" w:sz="4" w:space="0" w:color="000000"/>
              <w:left w:val="single" w:sz="4" w:space="0" w:color="000000"/>
              <w:bottom w:val="single" w:sz="4" w:space="0" w:color="000000"/>
              <w:right w:val="single" w:sz="4" w:space="0" w:color="000000"/>
            </w:tcBorders>
            <w:vAlign w:val="center"/>
            <w:hideMark/>
          </w:tcPr>
          <w:p w:rsidR="00973129" w:rsidRDefault="00EE261D">
            <w:pPr>
              <w:spacing w:after="0" w:line="240" w:lineRule="auto"/>
              <w:jc w:val="center"/>
              <w:rPr>
                <w:rFonts w:ascii="Times New Roman" w:eastAsia="Times New Roman" w:hAnsi="Times New Roman"/>
                <w:sz w:val="14"/>
                <w:szCs w:val="14"/>
                <w:lang w:eastAsia="ru-RU"/>
              </w:rPr>
            </w:pPr>
            <w:r>
              <w:rPr>
                <w:rFonts w:ascii="Times New Roman" w:eastAsia="Times New Roman" w:hAnsi="Times New Roman"/>
                <w:sz w:val="14"/>
                <w:szCs w:val="14"/>
                <w:lang w:eastAsia="ru-RU"/>
              </w:rPr>
              <w:t>21.11.2015</w:t>
            </w:r>
          </w:p>
        </w:tc>
      </w:tr>
      <w:tr w:rsidR="00973129">
        <w:tc>
          <w:tcPr>
            <w:tcW w:w="7230" w:type="dxa"/>
            <w:tcBorders>
              <w:top w:val="single" w:sz="4" w:space="0" w:color="000000"/>
              <w:left w:val="single" w:sz="4" w:space="0" w:color="000000"/>
              <w:bottom w:val="single" w:sz="4" w:space="0" w:color="000000"/>
              <w:right w:val="single" w:sz="4" w:space="0" w:color="000000"/>
            </w:tcBorders>
            <w:vAlign w:val="center"/>
            <w:hideMark/>
          </w:tcPr>
          <w:p w:rsidR="00973129" w:rsidRDefault="00EE261D">
            <w:pPr>
              <w:spacing w:after="0" w:line="240" w:lineRule="auto"/>
              <w:rPr>
                <w:rFonts w:ascii="Times New Roman" w:eastAsia="Times New Roman" w:hAnsi="Times New Roman"/>
                <w:sz w:val="14"/>
                <w:szCs w:val="14"/>
                <w:lang w:eastAsia="ru-RU"/>
              </w:rPr>
            </w:pPr>
            <w:r>
              <w:rPr>
                <w:rFonts w:ascii="Times New Roman" w:eastAsia="Times New Roman" w:hAnsi="Times New Roman"/>
                <w:sz w:val="14"/>
                <w:szCs w:val="14"/>
                <w:lang w:eastAsia="ru-RU"/>
              </w:rPr>
              <w:t>Услуги местной телефонной связи с использованием средств коллективного доступа</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73129" w:rsidRDefault="00EE261D">
            <w:pPr>
              <w:spacing w:after="0" w:line="240" w:lineRule="auto"/>
              <w:rPr>
                <w:rFonts w:ascii="Times New Roman" w:eastAsia="Times New Roman" w:hAnsi="Times New Roman"/>
                <w:sz w:val="14"/>
                <w:szCs w:val="14"/>
                <w:lang w:eastAsia="ru-RU"/>
              </w:rPr>
            </w:pPr>
            <w:r>
              <w:rPr>
                <w:rFonts w:ascii="Times New Roman" w:eastAsia="Times New Roman" w:hAnsi="Times New Roman"/>
                <w:sz w:val="14"/>
                <w:szCs w:val="14"/>
                <w:lang w:eastAsia="ru-RU"/>
              </w:rPr>
              <w:t>№ 151056</w:t>
            </w:r>
          </w:p>
        </w:tc>
        <w:tc>
          <w:tcPr>
            <w:tcW w:w="1954" w:type="dxa"/>
            <w:tcBorders>
              <w:top w:val="single" w:sz="4" w:space="0" w:color="000000"/>
              <w:left w:val="single" w:sz="4" w:space="0" w:color="000000"/>
              <w:bottom w:val="single" w:sz="4" w:space="0" w:color="000000"/>
              <w:right w:val="single" w:sz="4" w:space="0" w:color="000000"/>
            </w:tcBorders>
            <w:vAlign w:val="center"/>
            <w:hideMark/>
          </w:tcPr>
          <w:p w:rsidR="00973129" w:rsidRDefault="00EE261D">
            <w:pPr>
              <w:spacing w:after="0" w:line="240" w:lineRule="auto"/>
              <w:jc w:val="center"/>
              <w:rPr>
                <w:rFonts w:ascii="Times New Roman" w:eastAsia="Times New Roman" w:hAnsi="Times New Roman"/>
                <w:sz w:val="14"/>
                <w:szCs w:val="14"/>
                <w:lang w:eastAsia="ru-RU"/>
              </w:rPr>
            </w:pPr>
            <w:r>
              <w:rPr>
                <w:rFonts w:ascii="Times New Roman" w:eastAsia="Times New Roman" w:hAnsi="Times New Roman"/>
                <w:sz w:val="14"/>
                <w:szCs w:val="14"/>
                <w:lang w:eastAsia="ru-RU"/>
              </w:rPr>
              <w:t xml:space="preserve">Выдана </w:t>
            </w:r>
            <w:proofErr w:type="spellStart"/>
            <w:r>
              <w:rPr>
                <w:rFonts w:ascii="Times New Roman" w:eastAsia="Times New Roman" w:hAnsi="Times New Roman"/>
                <w:sz w:val="14"/>
                <w:szCs w:val="14"/>
                <w:lang w:eastAsia="ru-RU"/>
              </w:rPr>
              <w:t>Роскомнадзором</w:t>
            </w:r>
            <w:proofErr w:type="spellEnd"/>
          </w:p>
        </w:tc>
        <w:tc>
          <w:tcPr>
            <w:tcW w:w="846" w:type="dxa"/>
            <w:tcBorders>
              <w:top w:val="single" w:sz="4" w:space="0" w:color="000000"/>
              <w:left w:val="single" w:sz="4" w:space="0" w:color="000000"/>
              <w:bottom w:val="single" w:sz="4" w:space="0" w:color="000000"/>
              <w:right w:val="single" w:sz="4" w:space="0" w:color="000000"/>
            </w:tcBorders>
            <w:vAlign w:val="center"/>
            <w:hideMark/>
          </w:tcPr>
          <w:p w:rsidR="00973129" w:rsidRDefault="00EE261D">
            <w:pPr>
              <w:spacing w:after="0" w:line="240" w:lineRule="auto"/>
              <w:jc w:val="center"/>
              <w:rPr>
                <w:rFonts w:ascii="Times New Roman" w:eastAsia="Times New Roman" w:hAnsi="Times New Roman"/>
                <w:sz w:val="14"/>
                <w:szCs w:val="14"/>
                <w:lang w:eastAsia="ru-RU"/>
              </w:rPr>
            </w:pPr>
            <w:r>
              <w:rPr>
                <w:rFonts w:ascii="Times New Roman" w:eastAsia="Times New Roman" w:hAnsi="Times New Roman"/>
                <w:sz w:val="14"/>
                <w:szCs w:val="14"/>
                <w:lang w:eastAsia="ru-RU"/>
              </w:rPr>
              <w:t>26.01.2017</w:t>
            </w:r>
          </w:p>
        </w:tc>
      </w:tr>
      <w:tr w:rsidR="00973129">
        <w:tc>
          <w:tcPr>
            <w:tcW w:w="7230" w:type="dxa"/>
            <w:tcBorders>
              <w:top w:val="single" w:sz="4" w:space="0" w:color="000000"/>
              <w:left w:val="single" w:sz="4" w:space="0" w:color="000000"/>
              <w:bottom w:val="single" w:sz="4" w:space="0" w:color="000000"/>
              <w:right w:val="single" w:sz="4" w:space="0" w:color="000000"/>
            </w:tcBorders>
            <w:hideMark/>
          </w:tcPr>
          <w:p w:rsidR="00973129" w:rsidRDefault="00EE261D">
            <w:pPr>
              <w:spacing w:after="0" w:line="240" w:lineRule="auto"/>
              <w:jc w:val="both"/>
              <w:rPr>
                <w:rFonts w:ascii="Times New Roman" w:eastAsia="Times New Roman" w:hAnsi="Times New Roman"/>
                <w:sz w:val="14"/>
                <w:szCs w:val="14"/>
                <w:lang w:eastAsia="ru-RU"/>
              </w:rPr>
            </w:pPr>
            <w:proofErr w:type="spellStart"/>
            <w:r>
              <w:rPr>
                <w:rFonts w:ascii="Times New Roman" w:eastAsia="Times New Roman" w:hAnsi="Times New Roman"/>
                <w:sz w:val="14"/>
                <w:szCs w:val="14"/>
                <w:lang w:eastAsia="ru-RU"/>
              </w:rPr>
              <w:t>Телематические</w:t>
            </w:r>
            <w:proofErr w:type="spellEnd"/>
            <w:r>
              <w:rPr>
                <w:rFonts w:ascii="Times New Roman" w:eastAsia="Times New Roman" w:hAnsi="Times New Roman"/>
                <w:sz w:val="14"/>
                <w:szCs w:val="14"/>
                <w:lang w:eastAsia="ru-RU"/>
              </w:rPr>
              <w:t xml:space="preserve"> услуги связи</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73129" w:rsidRDefault="00EE261D">
            <w:pPr>
              <w:spacing w:after="0" w:line="240" w:lineRule="auto"/>
              <w:rPr>
                <w:rFonts w:ascii="Times New Roman" w:eastAsia="Times New Roman" w:hAnsi="Times New Roman"/>
                <w:sz w:val="14"/>
                <w:szCs w:val="14"/>
                <w:lang w:eastAsia="ru-RU"/>
              </w:rPr>
            </w:pPr>
            <w:r>
              <w:rPr>
                <w:rFonts w:ascii="Times New Roman" w:eastAsia="Times New Roman" w:hAnsi="Times New Roman"/>
                <w:sz w:val="14"/>
                <w:szCs w:val="14"/>
                <w:lang w:eastAsia="ru-RU"/>
              </w:rPr>
              <w:t>№ 152913</w:t>
            </w:r>
          </w:p>
        </w:tc>
        <w:tc>
          <w:tcPr>
            <w:tcW w:w="1954" w:type="dxa"/>
            <w:tcBorders>
              <w:top w:val="single" w:sz="4" w:space="0" w:color="000000"/>
              <w:left w:val="single" w:sz="4" w:space="0" w:color="000000"/>
              <w:bottom w:val="single" w:sz="4" w:space="0" w:color="000000"/>
              <w:right w:val="single" w:sz="4" w:space="0" w:color="000000"/>
            </w:tcBorders>
            <w:vAlign w:val="center"/>
            <w:hideMark/>
          </w:tcPr>
          <w:p w:rsidR="00973129" w:rsidRDefault="00EE261D">
            <w:pPr>
              <w:spacing w:after="0" w:line="240" w:lineRule="auto"/>
              <w:jc w:val="center"/>
              <w:rPr>
                <w:rFonts w:ascii="Times New Roman" w:eastAsia="Times New Roman" w:hAnsi="Times New Roman"/>
                <w:sz w:val="14"/>
                <w:szCs w:val="14"/>
                <w:lang w:eastAsia="ru-RU"/>
              </w:rPr>
            </w:pPr>
            <w:r>
              <w:rPr>
                <w:rFonts w:ascii="Times New Roman" w:eastAsia="Times New Roman" w:hAnsi="Times New Roman"/>
                <w:sz w:val="14"/>
                <w:szCs w:val="14"/>
                <w:lang w:eastAsia="ru-RU"/>
              </w:rPr>
              <w:t xml:space="preserve">Выдана </w:t>
            </w:r>
            <w:proofErr w:type="spellStart"/>
            <w:r>
              <w:rPr>
                <w:rFonts w:ascii="Times New Roman" w:eastAsia="Times New Roman" w:hAnsi="Times New Roman"/>
                <w:sz w:val="14"/>
                <w:szCs w:val="14"/>
                <w:lang w:eastAsia="ru-RU"/>
              </w:rPr>
              <w:t>Роскомнадзором</w:t>
            </w:r>
            <w:proofErr w:type="spellEnd"/>
          </w:p>
        </w:tc>
        <w:tc>
          <w:tcPr>
            <w:tcW w:w="846" w:type="dxa"/>
            <w:tcBorders>
              <w:top w:val="single" w:sz="4" w:space="0" w:color="000000"/>
              <w:left w:val="single" w:sz="4" w:space="0" w:color="000000"/>
              <w:bottom w:val="single" w:sz="4" w:space="0" w:color="000000"/>
              <w:right w:val="single" w:sz="4" w:space="0" w:color="000000"/>
            </w:tcBorders>
            <w:vAlign w:val="center"/>
            <w:hideMark/>
          </w:tcPr>
          <w:p w:rsidR="00973129" w:rsidRDefault="00EE261D">
            <w:pPr>
              <w:spacing w:after="0" w:line="240" w:lineRule="auto"/>
              <w:jc w:val="center"/>
              <w:rPr>
                <w:rFonts w:ascii="Times New Roman" w:eastAsia="Times New Roman" w:hAnsi="Times New Roman"/>
                <w:sz w:val="14"/>
                <w:szCs w:val="14"/>
                <w:lang w:eastAsia="ru-RU"/>
              </w:rPr>
            </w:pPr>
            <w:r>
              <w:rPr>
                <w:rFonts w:ascii="Times New Roman" w:eastAsia="Times New Roman" w:hAnsi="Times New Roman"/>
                <w:sz w:val="14"/>
                <w:szCs w:val="14"/>
                <w:lang w:eastAsia="ru-RU"/>
              </w:rPr>
              <w:t>05.06.2017</w:t>
            </w:r>
          </w:p>
        </w:tc>
      </w:tr>
      <w:tr w:rsidR="00973129">
        <w:tc>
          <w:tcPr>
            <w:tcW w:w="7230" w:type="dxa"/>
            <w:tcBorders>
              <w:top w:val="single" w:sz="4" w:space="0" w:color="000000"/>
              <w:left w:val="single" w:sz="4" w:space="0" w:color="000000"/>
              <w:bottom w:val="single" w:sz="4" w:space="0" w:color="000000"/>
              <w:right w:val="single" w:sz="4" w:space="0" w:color="000000"/>
            </w:tcBorders>
            <w:hideMark/>
          </w:tcPr>
          <w:p w:rsidR="00973129" w:rsidRDefault="00EE261D">
            <w:pPr>
              <w:spacing w:after="0" w:line="240" w:lineRule="auto"/>
              <w:jc w:val="both"/>
              <w:rPr>
                <w:rFonts w:ascii="Times New Roman" w:eastAsia="Times New Roman" w:hAnsi="Times New Roman"/>
                <w:sz w:val="14"/>
                <w:szCs w:val="14"/>
                <w:lang w:eastAsia="ru-RU"/>
              </w:rPr>
            </w:pPr>
            <w:r>
              <w:rPr>
                <w:rFonts w:ascii="Times New Roman" w:eastAsia="Times New Roman" w:hAnsi="Times New Roman"/>
                <w:sz w:val="14"/>
                <w:szCs w:val="14"/>
                <w:lang w:eastAsia="ru-RU"/>
              </w:rPr>
              <w:t>Услуги связи для целей кабельного вещания</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73129" w:rsidRDefault="00EE261D">
            <w:pPr>
              <w:spacing w:after="0" w:line="240" w:lineRule="auto"/>
              <w:rPr>
                <w:rFonts w:ascii="Times New Roman" w:eastAsia="Times New Roman" w:hAnsi="Times New Roman"/>
                <w:sz w:val="14"/>
                <w:szCs w:val="14"/>
                <w:lang w:eastAsia="ru-RU"/>
              </w:rPr>
            </w:pPr>
            <w:r>
              <w:rPr>
                <w:rFonts w:ascii="Times New Roman" w:eastAsia="Times New Roman" w:hAnsi="Times New Roman"/>
                <w:sz w:val="14"/>
                <w:szCs w:val="14"/>
                <w:lang w:eastAsia="ru-RU"/>
              </w:rPr>
              <w:t>№ 127212</w:t>
            </w:r>
          </w:p>
        </w:tc>
        <w:tc>
          <w:tcPr>
            <w:tcW w:w="1954" w:type="dxa"/>
            <w:tcBorders>
              <w:top w:val="single" w:sz="4" w:space="0" w:color="000000"/>
              <w:left w:val="single" w:sz="4" w:space="0" w:color="000000"/>
              <w:bottom w:val="single" w:sz="4" w:space="0" w:color="000000"/>
              <w:right w:val="single" w:sz="4" w:space="0" w:color="000000"/>
            </w:tcBorders>
            <w:vAlign w:val="center"/>
            <w:hideMark/>
          </w:tcPr>
          <w:p w:rsidR="00973129" w:rsidRDefault="00EE261D">
            <w:pPr>
              <w:spacing w:after="0" w:line="240" w:lineRule="auto"/>
              <w:jc w:val="center"/>
              <w:rPr>
                <w:rFonts w:ascii="Times New Roman" w:eastAsia="Times New Roman" w:hAnsi="Times New Roman"/>
                <w:sz w:val="14"/>
                <w:szCs w:val="14"/>
                <w:lang w:eastAsia="ru-RU"/>
              </w:rPr>
            </w:pPr>
            <w:r>
              <w:rPr>
                <w:rFonts w:ascii="Times New Roman" w:eastAsia="Times New Roman" w:hAnsi="Times New Roman"/>
                <w:sz w:val="14"/>
                <w:szCs w:val="14"/>
                <w:lang w:eastAsia="ru-RU"/>
              </w:rPr>
              <w:t xml:space="preserve">Выдана </w:t>
            </w:r>
            <w:proofErr w:type="spellStart"/>
            <w:r>
              <w:rPr>
                <w:rFonts w:ascii="Times New Roman" w:eastAsia="Times New Roman" w:hAnsi="Times New Roman"/>
                <w:sz w:val="14"/>
                <w:szCs w:val="14"/>
                <w:lang w:eastAsia="ru-RU"/>
              </w:rPr>
              <w:t>Роскомнадзором</w:t>
            </w:r>
            <w:proofErr w:type="spellEnd"/>
          </w:p>
        </w:tc>
        <w:tc>
          <w:tcPr>
            <w:tcW w:w="846" w:type="dxa"/>
            <w:tcBorders>
              <w:top w:val="single" w:sz="4" w:space="0" w:color="000000"/>
              <w:left w:val="single" w:sz="4" w:space="0" w:color="000000"/>
              <w:bottom w:val="single" w:sz="4" w:space="0" w:color="000000"/>
              <w:right w:val="single" w:sz="4" w:space="0" w:color="000000"/>
            </w:tcBorders>
            <w:vAlign w:val="center"/>
            <w:hideMark/>
          </w:tcPr>
          <w:p w:rsidR="00973129" w:rsidRDefault="00EE261D">
            <w:pPr>
              <w:spacing w:after="0" w:line="240" w:lineRule="auto"/>
              <w:jc w:val="center"/>
              <w:rPr>
                <w:rFonts w:ascii="Times New Roman" w:eastAsia="Times New Roman" w:hAnsi="Times New Roman"/>
                <w:sz w:val="14"/>
                <w:szCs w:val="14"/>
                <w:lang w:eastAsia="ru-RU"/>
              </w:rPr>
            </w:pPr>
            <w:r>
              <w:rPr>
                <w:rFonts w:ascii="Times New Roman" w:eastAsia="Times New Roman" w:hAnsi="Times New Roman"/>
                <w:sz w:val="14"/>
                <w:szCs w:val="14"/>
                <w:lang w:eastAsia="ru-RU"/>
              </w:rPr>
              <w:t>29.04.2015</w:t>
            </w:r>
          </w:p>
        </w:tc>
      </w:tr>
      <w:tr w:rsidR="00973129">
        <w:tc>
          <w:tcPr>
            <w:tcW w:w="7230" w:type="dxa"/>
            <w:tcBorders>
              <w:top w:val="single" w:sz="4" w:space="0" w:color="000000"/>
              <w:left w:val="single" w:sz="4" w:space="0" w:color="000000"/>
              <w:bottom w:val="single" w:sz="4" w:space="0" w:color="000000"/>
              <w:right w:val="single" w:sz="4" w:space="0" w:color="000000"/>
            </w:tcBorders>
            <w:hideMark/>
          </w:tcPr>
          <w:p w:rsidR="00973129" w:rsidRDefault="00EE261D">
            <w:pPr>
              <w:spacing w:after="0" w:line="240" w:lineRule="auto"/>
              <w:jc w:val="both"/>
              <w:rPr>
                <w:rFonts w:ascii="Times New Roman" w:eastAsia="Times New Roman" w:hAnsi="Times New Roman"/>
                <w:sz w:val="14"/>
                <w:szCs w:val="14"/>
                <w:lang w:eastAsia="ru-RU"/>
              </w:rPr>
            </w:pPr>
            <w:r>
              <w:rPr>
                <w:rFonts w:ascii="Times New Roman" w:eastAsia="Times New Roman" w:hAnsi="Times New Roman"/>
                <w:sz w:val="14"/>
                <w:szCs w:val="14"/>
                <w:lang w:eastAsia="ru-RU"/>
              </w:rPr>
              <w:t>Услуги связи по передачи данных, за исключением услуг связи по передаче данных для целей передачи голосовой информатизации</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73129" w:rsidRDefault="00EE261D">
            <w:pPr>
              <w:spacing w:after="0" w:line="240" w:lineRule="auto"/>
              <w:rPr>
                <w:rFonts w:ascii="Times New Roman" w:eastAsia="Times New Roman" w:hAnsi="Times New Roman"/>
                <w:sz w:val="14"/>
                <w:szCs w:val="14"/>
                <w:lang w:eastAsia="ru-RU"/>
              </w:rPr>
            </w:pPr>
            <w:r>
              <w:rPr>
                <w:rFonts w:ascii="Times New Roman" w:eastAsia="Times New Roman" w:hAnsi="Times New Roman"/>
                <w:sz w:val="14"/>
                <w:szCs w:val="14"/>
                <w:lang w:eastAsia="ru-RU"/>
              </w:rPr>
              <w:t>№ 152914</w:t>
            </w:r>
          </w:p>
        </w:tc>
        <w:tc>
          <w:tcPr>
            <w:tcW w:w="1954" w:type="dxa"/>
            <w:tcBorders>
              <w:top w:val="single" w:sz="4" w:space="0" w:color="000000"/>
              <w:left w:val="single" w:sz="4" w:space="0" w:color="000000"/>
              <w:bottom w:val="single" w:sz="4" w:space="0" w:color="000000"/>
              <w:right w:val="single" w:sz="4" w:space="0" w:color="000000"/>
            </w:tcBorders>
            <w:vAlign w:val="center"/>
            <w:hideMark/>
          </w:tcPr>
          <w:p w:rsidR="00973129" w:rsidRDefault="00EE261D">
            <w:pPr>
              <w:spacing w:after="0" w:line="240" w:lineRule="auto"/>
              <w:jc w:val="center"/>
              <w:rPr>
                <w:rFonts w:ascii="Times New Roman" w:eastAsia="Times New Roman" w:hAnsi="Times New Roman"/>
                <w:sz w:val="14"/>
                <w:szCs w:val="14"/>
                <w:lang w:eastAsia="ru-RU"/>
              </w:rPr>
            </w:pPr>
            <w:r>
              <w:rPr>
                <w:rFonts w:ascii="Times New Roman" w:eastAsia="Times New Roman" w:hAnsi="Times New Roman"/>
                <w:sz w:val="14"/>
                <w:szCs w:val="14"/>
                <w:lang w:eastAsia="ru-RU"/>
              </w:rPr>
              <w:t xml:space="preserve">Выдана </w:t>
            </w:r>
            <w:proofErr w:type="spellStart"/>
            <w:r>
              <w:rPr>
                <w:rFonts w:ascii="Times New Roman" w:eastAsia="Times New Roman" w:hAnsi="Times New Roman"/>
                <w:sz w:val="14"/>
                <w:szCs w:val="14"/>
                <w:lang w:eastAsia="ru-RU"/>
              </w:rPr>
              <w:t>Роскомнадзором</w:t>
            </w:r>
            <w:proofErr w:type="spellEnd"/>
          </w:p>
        </w:tc>
        <w:tc>
          <w:tcPr>
            <w:tcW w:w="846" w:type="dxa"/>
            <w:tcBorders>
              <w:top w:val="single" w:sz="4" w:space="0" w:color="000000"/>
              <w:left w:val="single" w:sz="4" w:space="0" w:color="000000"/>
              <w:bottom w:val="single" w:sz="4" w:space="0" w:color="000000"/>
              <w:right w:val="single" w:sz="4" w:space="0" w:color="000000"/>
            </w:tcBorders>
            <w:vAlign w:val="center"/>
            <w:hideMark/>
          </w:tcPr>
          <w:p w:rsidR="00973129" w:rsidRDefault="00EE261D">
            <w:pPr>
              <w:spacing w:after="0" w:line="240" w:lineRule="auto"/>
              <w:jc w:val="center"/>
              <w:rPr>
                <w:rFonts w:ascii="Times New Roman" w:eastAsia="Times New Roman" w:hAnsi="Times New Roman"/>
                <w:sz w:val="14"/>
                <w:szCs w:val="14"/>
                <w:lang w:eastAsia="ru-RU"/>
              </w:rPr>
            </w:pPr>
            <w:r>
              <w:rPr>
                <w:rFonts w:ascii="Times New Roman" w:eastAsia="Times New Roman" w:hAnsi="Times New Roman"/>
                <w:sz w:val="14"/>
                <w:szCs w:val="14"/>
                <w:lang w:eastAsia="ru-RU"/>
              </w:rPr>
              <w:t>05.06.2017</w:t>
            </w:r>
          </w:p>
        </w:tc>
      </w:tr>
      <w:tr w:rsidR="00973129">
        <w:tc>
          <w:tcPr>
            <w:tcW w:w="7230" w:type="dxa"/>
            <w:tcBorders>
              <w:top w:val="single" w:sz="4" w:space="0" w:color="000000"/>
              <w:left w:val="single" w:sz="4" w:space="0" w:color="000000"/>
              <w:bottom w:val="single" w:sz="4" w:space="0" w:color="000000"/>
              <w:right w:val="single" w:sz="4" w:space="0" w:color="000000"/>
            </w:tcBorders>
            <w:hideMark/>
          </w:tcPr>
          <w:p w:rsidR="00973129" w:rsidRDefault="00EE261D">
            <w:pPr>
              <w:spacing w:after="0" w:line="240" w:lineRule="auto"/>
              <w:jc w:val="both"/>
              <w:rPr>
                <w:rFonts w:ascii="Times New Roman" w:eastAsia="Times New Roman" w:hAnsi="Times New Roman"/>
                <w:sz w:val="14"/>
                <w:szCs w:val="14"/>
                <w:lang w:eastAsia="ru-RU"/>
              </w:rPr>
            </w:pPr>
            <w:r>
              <w:rPr>
                <w:rFonts w:ascii="Times New Roman" w:eastAsia="Times New Roman" w:hAnsi="Times New Roman"/>
                <w:sz w:val="14"/>
                <w:szCs w:val="14"/>
                <w:lang w:eastAsia="ru-RU"/>
              </w:rPr>
              <w:t>Услуги связи по передачи данных для целей передачи голосовой информации</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73129" w:rsidRDefault="00EE261D">
            <w:pPr>
              <w:spacing w:after="0" w:line="240" w:lineRule="auto"/>
              <w:rPr>
                <w:rFonts w:ascii="Times New Roman" w:eastAsia="Times New Roman" w:hAnsi="Times New Roman"/>
                <w:sz w:val="14"/>
                <w:szCs w:val="14"/>
                <w:lang w:eastAsia="ru-RU"/>
              </w:rPr>
            </w:pPr>
            <w:r>
              <w:rPr>
                <w:rFonts w:ascii="Times New Roman" w:eastAsia="Times New Roman" w:hAnsi="Times New Roman"/>
                <w:sz w:val="14"/>
                <w:szCs w:val="14"/>
                <w:lang w:eastAsia="ru-RU"/>
              </w:rPr>
              <w:t>№ 133823</w:t>
            </w:r>
          </w:p>
        </w:tc>
        <w:tc>
          <w:tcPr>
            <w:tcW w:w="1954" w:type="dxa"/>
            <w:tcBorders>
              <w:top w:val="single" w:sz="4" w:space="0" w:color="000000"/>
              <w:left w:val="single" w:sz="4" w:space="0" w:color="000000"/>
              <w:bottom w:val="single" w:sz="4" w:space="0" w:color="000000"/>
              <w:right w:val="single" w:sz="4" w:space="0" w:color="000000"/>
            </w:tcBorders>
            <w:vAlign w:val="center"/>
            <w:hideMark/>
          </w:tcPr>
          <w:p w:rsidR="00973129" w:rsidRDefault="00EE261D">
            <w:pPr>
              <w:spacing w:after="0" w:line="240" w:lineRule="auto"/>
              <w:jc w:val="center"/>
              <w:rPr>
                <w:rFonts w:ascii="Times New Roman" w:eastAsia="Times New Roman" w:hAnsi="Times New Roman"/>
                <w:sz w:val="14"/>
                <w:szCs w:val="14"/>
                <w:lang w:eastAsia="ru-RU"/>
              </w:rPr>
            </w:pPr>
            <w:r>
              <w:rPr>
                <w:rFonts w:ascii="Times New Roman" w:eastAsia="Times New Roman" w:hAnsi="Times New Roman"/>
                <w:sz w:val="14"/>
                <w:szCs w:val="14"/>
                <w:lang w:eastAsia="ru-RU"/>
              </w:rPr>
              <w:t xml:space="preserve">Выдана </w:t>
            </w:r>
            <w:proofErr w:type="spellStart"/>
            <w:r>
              <w:rPr>
                <w:rFonts w:ascii="Times New Roman" w:eastAsia="Times New Roman" w:hAnsi="Times New Roman"/>
                <w:sz w:val="14"/>
                <w:szCs w:val="14"/>
                <w:lang w:eastAsia="ru-RU"/>
              </w:rPr>
              <w:t>Роскомнадзором</w:t>
            </w:r>
            <w:proofErr w:type="spellEnd"/>
          </w:p>
        </w:tc>
        <w:tc>
          <w:tcPr>
            <w:tcW w:w="846" w:type="dxa"/>
            <w:tcBorders>
              <w:top w:val="single" w:sz="4" w:space="0" w:color="000000"/>
              <w:left w:val="single" w:sz="4" w:space="0" w:color="000000"/>
              <w:bottom w:val="single" w:sz="4" w:space="0" w:color="000000"/>
              <w:right w:val="single" w:sz="4" w:space="0" w:color="000000"/>
            </w:tcBorders>
            <w:vAlign w:val="center"/>
            <w:hideMark/>
          </w:tcPr>
          <w:p w:rsidR="00973129" w:rsidRDefault="00EE261D">
            <w:pPr>
              <w:spacing w:after="0" w:line="240" w:lineRule="auto"/>
              <w:jc w:val="center"/>
              <w:rPr>
                <w:rFonts w:ascii="Times New Roman" w:eastAsia="Times New Roman" w:hAnsi="Times New Roman"/>
                <w:sz w:val="14"/>
                <w:szCs w:val="14"/>
                <w:lang w:eastAsia="ru-RU"/>
              </w:rPr>
            </w:pPr>
            <w:r>
              <w:rPr>
                <w:rFonts w:ascii="Times New Roman" w:eastAsia="Times New Roman" w:hAnsi="Times New Roman"/>
                <w:sz w:val="14"/>
                <w:szCs w:val="14"/>
                <w:lang w:eastAsia="ru-RU"/>
              </w:rPr>
              <w:t>19.10.2015</w:t>
            </w:r>
          </w:p>
        </w:tc>
      </w:tr>
      <w:tr w:rsidR="00973129">
        <w:tc>
          <w:tcPr>
            <w:tcW w:w="7230" w:type="dxa"/>
            <w:tcBorders>
              <w:top w:val="single" w:sz="4" w:space="0" w:color="000000"/>
              <w:left w:val="single" w:sz="4" w:space="0" w:color="000000"/>
              <w:bottom w:val="single" w:sz="4" w:space="0" w:color="000000"/>
              <w:right w:val="single" w:sz="4" w:space="0" w:color="000000"/>
            </w:tcBorders>
          </w:tcPr>
          <w:p w:rsidR="00973129" w:rsidRDefault="00973129">
            <w:pPr>
              <w:spacing w:after="0" w:line="240" w:lineRule="auto"/>
              <w:jc w:val="both"/>
              <w:rPr>
                <w:rFonts w:ascii="Times New Roman" w:eastAsia="Times New Roman" w:hAnsi="Times New Roman"/>
                <w:sz w:val="14"/>
                <w:szCs w:val="1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973129" w:rsidRDefault="00973129">
            <w:pPr>
              <w:spacing w:after="0" w:line="240" w:lineRule="auto"/>
              <w:rPr>
                <w:rFonts w:ascii="Times New Roman" w:eastAsia="Times New Roman" w:hAnsi="Times New Roman"/>
                <w:sz w:val="14"/>
                <w:szCs w:val="14"/>
                <w:lang w:eastAsia="ru-RU"/>
              </w:rPr>
            </w:pPr>
          </w:p>
        </w:tc>
        <w:tc>
          <w:tcPr>
            <w:tcW w:w="1954" w:type="dxa"/>
            <w:tcBorders>
              <w:top w:val="single" w:sz="4" w:space="0" w:color="000000"/>
              <w:left w:val="single" w:sz="4" w:space="0" w:color="000000"/>
              <w:bottom w:val="single" w:sz="4" w:space="0" w:color="000000"/>
              <w:right w:val="single" w:sz="4" w:space="0" w:color="000000"/>
            </w:tcBorders>
          </w:tcPr>
          <w:p w:rsidR="00973129" w:rsidRDefault="00973129">
            <w:pPr>
              <w:spacing w:after="0" w:line="240" w:lineRule="auto"/>
              <w:jc w:val="both"/>
              <w:rPr>
                <w:rFonts w:ascii="Times New Roman" w:eastAsia="Times New Roman" w:hAnsi="Times New Roman"/>
                <w:sz w:val="14"/>
                <w:szCs w:val="14"/>
                <w:lang w:eastAsia="ru-RU"/>
              </w:rPr>
            </w:pPr>
          </w:p>
        </w:tc>
        <w:tc>
          <w:tcPr>
            <w:tcW w:w="846" w:type="dxa"/>
            <w:tcBorders>
              <w:top w:val="single" w:sz="4" w:space="0" w:color="000000"/>
              <w:left w:val="single" w:sz="4" w:space="0" w:color="000000"/>
              <w:bottom w:val="single" w:sz="4" w:space="0" w:color="000000"/>
              <w:right w:val="single" w:sz="4" w:space="0" w:color="000000"/>
            </w:tcBorders>
          </w:tcPr>
          <w:p w:rsidR="00973129" w:rsidRDefault="00973129">
            <w:pPr>
              <w:spacing w:after="0" w:line="240" w:lineRule="auto"/>
              <w:jc w:val="both"/>
              <w:rPr>
                <w:rFonts w:ascii="Times New Roman" w:eastAsia="Times New Roman" w:hAnsi="Times New Roman"/>
                <w:sz w:val="14"/>
                <w:szCs w:val="14"/>
                <w:lang w:eastAsia="ru-RU"/>
              </w:rPr>
            </w:pPr>
          </w:p>
        </w:tc>
      </w:tr>
    </w:tbl>
    <w:p w:rsidR="00973129" w:rsidRDefault="00EE261D">
      <w:pPr>
        <w:spacing w:after="0" w:line="240" w:lineRule="auto"/>
        <w:jc w:val="center"/>
        <w:rPr>
          <w:rFonts w:ascii="Times New Roman" w:eastAsia="Times New Roman" w:hAnsi="Times New Roman"/>
          <w:color w:val="000000"/>
          <w:sz w:val="14"/>
          <w:szCs w:val="14"/>
          <w:lang w:eastAsia="ru-RU"/>
        </w:rPr>
      </w:pPr>
      <w:r>
        <w:rPr>
          <w:rFonts w:ascii="Times New Roman" w:eastAsia="Times New Roman" w:hAnsi="Times New Roman"/>
          <w:b/>
          <w:bCs/>
          <w:color w:val="000000"/>
          <w:sz w:val="14"/>
          <w:szCs w:val="14"/>
          <w:lang w:eastAsia="ru-RU"/>
        </w:rPr>
        <w:t>2. Особенности оказания услуг местной телефонной связи.</w:t>
      </w:r>
    </w:p>
    <w:p w:rsidR="00973129" w:rsidRDefault="00EE261D">
      <w:pPr>
        <w:spacing w:after="0" w:line="240" w:lineRule="auto"/>
        <w:jc w:val="both"/>
        <w:rPr>
          <w:rFonts w:ascii="Times New Roman" w:eastAsia="Times New Roman" w:hAnsi="Times New Roman"/>
          <w:color w:val="000000"/>
          <w:sz w:val="14"/>
          <w:szCs w:val="14"/>
          <w:lang w:eastAsia="ru-RU"/>
        </w:rPr>
      </w:pPr>
      <w:r>
        <w:rPr>
          <w:rFonts w:ascii="Times New Roman" w:eastAsia="Times New Roman" w:hAnsi="Times New Roman"/>
          <w:color w:val="000000"/>
          <w:sz w:val="14"/>
          <w:szCs w:val="14"/>
          <w:lang w:eastAsia="ru-RU"/>
        </w:rPr>
        <w:t>2.1. Предметом договора возмездного оказания услуг местной телефонной связи физическим лицам является предоставление «Абоненту» доступа к сети местной телефонной связи и пользование этой связью для личных нужд, с оказанием следующих услуг телефонной связи:</w:t>
      </w:r>
    </w:p>
    <w:p w:rsidR="00973129" w:rsidRDefault="00EE261D">
      <w:pPr>
        <w:spacing w:after="0" w:line="240" w:lineRule="auto"/>
        <w:jc w:val="both"/>
        <w:rPr>
          <w:rFonts w:ascii="Times New Roman" w:eastAsia="Times New Roman" w:hAnsi="Times New Roman"/>
          <w:color w:val="000000"/>
          <w:sz w:val="14"/>
          <w:szCs w:val="14"/>
          <w:lang w:eastAsia="ru-RU"/>
        </w:rPr>
      </w:pPr>
      <w:r>
        <w:rPr>
          <w:rFonts w:ascii="Times New Roman" w:eastAsia="Times New Roman" w:hAnsi="Times New Roman"/>
          <w:color w:val="000000"/>
          <w:sz w:val="14"/>
          <w:szCs w:val="14"/>
          <w:lang w:eastAsia="ru-RU"/>
        </w:rPr>
        <w:t>а) предоставление местного телефонного соединения;</w:t>
      </w:r>
    </w:p>
    <w:p w:rsidR="00973129" w:rsidRDefault="00EE261D">
      <w:pPr>
        <w:spacing w:after="0" w:line="240" w:lineRule="auto"/>
        <w:jc w:val="both"/>
        <w:rPr>
          <w:rFonts w:ascii="Times New Roman" w:eastAsia="Times New Roman" w:hAnsi="Times New Roman"/>
          <w:color w:val="000000"/>
          <w:sz w:val="14"/>
          <w:szCs w:val="14"/>
          <w:lang w:eastAsia="ru-RU"/>
        </w:rPr>
      </w:pPr>
      <w:r>
        <w:rPr>
          <w:rFonts w:ascii="Times New Roman" w:eastAsia="Times New Roman" w:hAnsi="Times New Roman"/>
          <w:color w:val="000000"/>
          <w:sz w:val="14"/>
          <w:szCs w:val="14"/>
          <w:lang w:eastAsia="ru-RU"/>
        </w:rPr>
        <w:t>б</w:t>
      </w:r>
      <w:proofErr w:type="gramStart"/>
      <w:r>
        <w:rPr>
          <w:rFonts w:ascii="Times New Roman" w:eastAsia="Times New Roman" w:hAnsi="Times New Roman"/>
          <w:color w:val="000000"/>
          <w:sz w:val="14"/>
          <w:szCs w:val="14"/>
          <w:lang w:eastAsia="ru-RU"/>
        </w:rPr>
        <w:t>)у</w:t>
      </w:r>
      <w:proofErr w:type="gramEnd"/>
      <w:r>
        <w:rPr>
          <w:rFonts w:ascii="Times New Roman" w:eastAsia="Times New Roman" w:hAnsi="Times New Roman"/>
          <w:color w:val="000000"/>
          <w:sz w:val="14"/>
          <w:szCs w:val="14"/>
          <w:lang w:eastAsia="ru-RU"/>
        </w:rPr>
        <w:t>слуг, технологически неразрывно связанных с услугами телефонной связи и  направленных на повышение их потребительской ценности, доступ к которым осуществляется путем набора определенной последовательности цифр и/или символов на абонентском устройстве, подключенном к телефонной сети.</w:t>
      </w:r>
    </w:p>
    <w:p w:rsidR="00973129" w:rsidRDefault="00EE261D">
      <w:pPr>
        <w:spacing w:after="0" w:line="240" w:lineRule="auto"/>
        <w:jc w:val="both"/>
        <w:rPr>
          <w:rFonts w:ascii="Times New Roman" w:eastAsia="Times New Roman" w:hAnsi="Times New Roman"/>
          <w:color w:val="000000"/>
          <w:sz w:val="14"/>
          <w:szCs w:val="14"/>
          <w:lang w:eastAsia="ru-RU"/>
        </w:rPr>
      </w:pPr>
      <w:r>
        <w:rPr>
          <w:rFonts w:ascii="Times New Roman" w:eastAsia="Times New Roman" w:hAnsi="Times New Roman"/>
          <w:color w:val="000000"/>
          <w:sz w:val="14"/>
          <w:szCs w:val="14"/>
          <w:lang w:eastAsia="ru-RU"/>
        </w:rPr>
        <w:t>2.2. К абонентской линии может быть подключено только сертифицированное пользовательское (оконечное) оборудование. Обязанность по предоставлению  оборудования, подлежащего подключению к абонентской линии, возлагается на «Абонента». Абонентский номер сообщается «Абоненту» при подключении пользовательского оконечного оборудования.</w:t>
      </w:r>
    </w:p>
    <w:p w:rsidR="00973129" w:rsidRDefault="00EE261D">
      <w:pPr>
        <w:spacing w:after="0" w:line="240" w:lineRule="auto"/>
        <w:jc w:val="both"/>
        <w:rPr>
          <w:rFonts w:ascii="Times New Roman" w:eastAsia="Times New Roman" w:hAnsi="Times New Roman"/>
          <w:color w:val="000000"/>
          <w:sz w:val="14"/>
          <w:szCs w:val="14"/>
          <w:lang w:eastAsia="ru-RU"/>
        </w:rPr>
      </w:pPr>
      <w:r>
        <w:rPr>
          <w:rFonts w:ascii="Times New Roman" w:eastAsia="Times New Roman" w:hAnsi="Times New Roman"/>
          <w:color w:val="000000"/>
          <w:sz w:val="14"/>
          <w:szCs w:val="14"/>
          <w:lang w:eastAsia="ru-RU"/>
        </w:rPr>
        <w:t>2.3. Обслуживание абонентских линий осуществляется «Оператором связи». Сообщения о повреждении сети принимаются от «Абонента» службой ремонта «Оператора связи» по телефону </w:t>
      </w:r>
      <w:r>
        <w:rPr>
          <w:rFonts w:ascii="Times New Roman" w:eastAsia="Times New Roman" w:hAnsi="Times New Roman"/>
          <w:color w:val="000000"/>
          <w:sz w:val="14"/>
          <w:szCs w:val="14"/>
          <w:u w:val="single"/>
          <w:lang w:eastAsia="ru-RU"/>
        </w:rPr>
        <w:t>8 (8412) 40-44-40</w:t>
      </w:r>
      <w:r>
        <w:rPr>
          <w:rFonts w:ascii="Times New Roman" w:eastAsia="Times New Roman" w:hAnsi="Times New Roman"/>
          <w:color w:val="000000"/>
          <w:sz w:val="14"/>
          <w:szCs w:val="14"/>
          <w:lang w:eastAsia="ru-RU"/>
        </w:rPr>
        <w:t>.</w:t>
      </w:r>
    </w:p>
    <w:p w:rsidR="00973129" w:rsidRDefault="00EE261D">
      <w:pPr>
        <w:spacing w:after="0" w:line="240" w:lineRule="auto"/>
        <w:jc w:val="both"/>
        <w:rPr>
          <w:rFonts w:ascii="Times New Roman" w:eastAsia="Times New Roman" w:hAnsi="Times New Roman"/>
          <w:color w:val="000000"/>
          <w:sz w:val="14"/>
          <w:szCs w:val="14"/>
          <w:lang w:eastAsia="ru-RU"/>
        </w:rPr>
      </w:pPr>
      <w:r>
        <w:rPr>
          <w:rFonts w:ascii="Times New Roman" w:eastAsia="Times New Roman" w:hAnsi="Times New Roman"/>
          <w:color w:val="000000"/>
          <w:sz w:val="14"/>
          <w:szCs w:val="14"/>
          <w:lang w:eastAsia="ru-RU"/>
        </w:rPr>
        <w:t xml:space="preserve">2.4. Оплата услуг связи осуществляется в соответствии с выбранным тарифом. Плата за предоставление доступа к сети телефонной связи взимается однократно при установке оконечного оборудования в </w:t>
      </w:r>
      <w:proofErr w:type="spellStart"/>
      <w:r>
        <w:rPr>
          <w:rFonts w:ascii="Times New Roman" w:eastAsia="Times New Roman" w:hAnsi="Times New Roman"/>
          <w:color w:val="000000"/>
          <w:sz w:val="14"/>
          <w:szCs w:val="14"/>
          <w:lang w:eastAsia="ru-RU"/>
        </w:rPr>
        <w:t>нетелефонизированном</w:t>
      </w:r>
      <w:proofErr w:type="spellEnd"/>
      <w:r>
        <w:rPr>
          <w:rFonts w:ascii="Times New Roman" w:eastAsia="Times New Roman" w:hAnsi="Times New Roman"/>
          <w:color w:val="000000"/>
          <w:sz w:val="14"/>
          <w:szCs w:val="14"/>
          <w:lang w:eastAsia="ru-RU"/>
        </w:rPr>
        <w:t>  помещении.</w:t>
      </w:r>
    </w:p>
    <w:p w:rsidR="00973129" w:rsidRDefault="00EE261D">
      <w:pPr>
        <w:spacing w:after="0" w:line="240" w:lineRule="auto"/>
        <w:ind w:left="22" w:hanging="22"/>
        <w:jc w:val="both"/>
        <w:rPr>
          <w:rFonts w:ascii="Times New Roman" w:eastAsia="Times New Roman" w:hAnsi="Times New Roman"/>
          <w:color w:val="000000"/>
          <w:sz w:val="14"/>
          <w:szCs w:val="14"/>
          <w:lang w:eastAsia="ru-RU"/>
        </w:rPr>
      </w:pPr>
      <w:r>
        <w:rPr>
          <w:rFonts w:ascii="Times New Roman" w:eastAsia="Times New Roman" w:hAnsi="Times New Roman"/>
          <w:color w:val="000000"/>
          <w:sz w:val="14"/>
          <w:szCs w:val="14"/>
          <w:lang w:eastAsia="ru-RU"/>
        </w:rPr>
        <w:t>2.5. Услуги внутризоновой, междугородной и международной связи предоставляются «Абоненту» соответствующим оператором внутризоновой, междугородной и международной связи в соответствии с порядком и правилами, установленными у данного оператора. Оплата за эти услуги может взиматься оператором связи, предоставляющим услуги местной телефонной связи.</w:t>
      </w:r>
    </w:p>
    <w:p w:rsidR="00973129" w:rsidRDefault="00EE261D">
      <w:pPr>
        <w:spacing w:after="0" w:line="240" w:lineRule="auto"/>
        <w:ind w:left="22" w:hanging="22"/>
        <w:jc w:val="center"/>
        <w:rPr>
          <w:rFonts w:ascii="Times New Roman" w:eastAsia="Times New Roman" w:hAnsi="Times New Roman"/>
          <w:color w:val="000000"/>
          <w:sz w:val="14"/>
          <w:szCs w:val="14"/>
          <w:lang w:eastAsia="ru-RU"/>
        </w:rPr>
      </w:pPr>
      <w:r>
        <w:rPr>
          <w:rFonts w:ascii="Times New Roman" w:eastAsia="Times New Roman" w:hAnsi="Times New Roman"/>
          <w:b/>
          <w:bCs/>
          <w:color w:val="000000"/>
          <w:sz w:val="14"/>
          <w:szCs w:val="14"/>
          <w:lang w:eastAsia="ru-RU"/>
        </w:rPr>
        <w:t xml:space="preserve">3. Особенности оказания </w:t>
      </w:r>
      <w:proofErr w:type="spellStart"/>
      <w:r>
        <w:rPr>
          <w:rFonts w:ascii="Times New Roman" w:eastAsia="Times New Roman" w:hAnsi="Times New Roman"/>
          <w:b/>
          <w:bCs/>
          <w:color w:val="000000"/>
          <w:sz w:val="14"/>
          <w:szCs w:val="14"/>
          <w:lang w:eastAsia="ru-RU"/>
        </w:rPr>
        <w:t>телематических</w:t>
      </w:r>
      <w:proofErr w:type="spellEnd"/>
      <w:r>
        <w:rPr>
          <w:rFonts w:ascii="Times New Roman" w:eastAsia="Times New Roman" w:hAnsi="Times New Roman"/>
          <w:b/>
          <w:bCs/>
          <w:color w:val="000000"/>
          <w:sz w:val="14"/>
          <w:szCs w:val="14"/>
          <w:lang w:eastAsia="ru-RU"/>
        </w:rPr>
        <w:t xml:space="preserve"> услуг связи.</w:t>
      </w:r>
    </w:p>
    <w:p w:rsidR="00973129" w:rsidRDefault="00EE261D">
      <w:pPr>
        <w:shd w:val="clear" w:color="auto" w:fill="FFFFFF"/>
        <w:spacing w:after="0" w:line="240" w:lineRule="auto"/>
        <w:ind w:right="105"/>
        <w:jc w:val="both"/>
        <w:rPr>
          <w:rFonts w:ascii="Times New Roman" w:eastAsia="Times New Roman" w:hAnsi="Times New Roman"/>
          <w:color w:val="000000"/>
          <w:sz w:val="14"/>
          <w:szCs w:val="14"/>
          <w:lang w:eastAsia="ru-RU"/>
        </w:rPr>
      </w:pPr>
      <w:r>
        <w:rPr>
          <w:rFonts w:ascii="Times New Roman" w:eastAsia="Times New Roman" w:hAnsi="Times New Roman"/>
          <w:color w:val="000000"/>
          <w:sz w:val="14"/>
          <w:szCs w:val="14"/>
          <w:lang w:eastAsia="ru-RU"/>
        </w:rPr>
        <w:t xml:space="preserve">3.1       Предметом договора возмездного оказания </w:t>
      </w:r>
      <w:proofErr w:type="spellStart"/>
      <w:r>
        <w:rPr>
          <w:rFonts w:ascii="Times New Roman" w:eastAsia="Times New Roman" w:hAnsi="Times New Roman"/>
          <w:color w:val="000000"/>
          <w:sz w:val="14"/>
          <w:szCs w:val="14"/>
          <w:lang w:eastAsia="ru-RU"/>
        </w:rPr>
        <w:t>телематических</w:t>
      </w:r>
      <w:proofErr w:type="spellEnd"/>
      <w:r>
        <w:rPr>
          <w:rFonts w:ascii="Times New Roman" w:eastAsia="Times New Roman" w:hAnsi="Times New Roman"/>
          <w:color w:val="000000"/>
          <w:sz w:val="14"/>
          <w:szCs w:val="14"/>
          <w:lang w:eastAsia="ru-RU"/>
        </w:rPr>
        <w:t xml:space="preserve"> услуг связи физическим лицам является предоставление «Абоненту» доступа к информационным системам информационно-телекоммуникационной сети Интернет, с использованием технологий </w:t>
      </w:r>
      <w:r>
        <w:rPr>
          <w:rFonts w:ascii="Times New Roman" w:eastAsia="Times New Roman" w:hAnsi="Times New Roman"/>
          <w:color w:val="000000"/>
          <w:sz w:val="14"/>
          <w:szCs w:val="14"/>
          <w:lang w:val="en-US" w:eastAsia="ru-RU"/>
        </w:rPr>
        <w:t>ADSL</w:t>
      </w:r>
      <w:r>
        <w:rPr>
          <w:rFonts w:ascii="Times New Roman" w:eastAsia="Times New Roman" w:hAnsi="Times New Roman"/>
          <w:color w:val="000000"/>
          <w:sz w:val="14"/>
          <w:szCs w:val="14"/>
          <w:lang w:eastAsia="ru-RU"/>
        </w:rPr>
        <w:t> или </w:t>
      </w:r>
      <w:r>
        <w:rPr>
          <w:rFonts w:ascii="Times New Roman" w:eastAsia="Times New Roman" w:hAnsi="Times New Roman"/>
          <w:color w:val="000000"/>
          <w:sz w:val="14"/>
          <w:szCs w:val="14"/>
          <w:lang w:val="en-US" w:eastAsia="ru-RU"/>
        </w:rPr>
        <w:t>FTTB </w:t>
      </w:r>
      <w:r>
        <w:rPr>
          <w:rFonts w:ascii="Times New Roman" w:eastAsia="Times New Roman" w:hAnsi="Times New Roman"/>
          <w:color w:val="000000"/>
          <w:sz w:val="14"/>
          <w:szCs w:val="14"/>
          <w:lang w:eastAsia="ru-RU"/>
        </w:rPr>
        <w:t>для личных, семейных, домашних и иных нужд, не связанных с осуществлением предпринимательской деятельности.</w:t>
      </w:r>
    </w:p>
    <w:p w:rsidR="00973129" w:rsidRDefault="00EE261D">
      <w:pPr>
        <w:shd w:val="clear" w:color="auto" w:fill="FFFFFF"/>
        <w:spacing w:after="0" w:line="240" w:lineRule="auto"/>
        <w:ind w:right="105"/>
        <w:jc w:val="both"/>
        <w:rPr>
          <w:rFonts w:ascii="Times New Roman" w:eastAsia="Times New Roman" w:hAnsi="Times New Roman"/>
          <w:color w:val="000000"/>
          <w:sz w:val="14"/>
          <w:szCs w:val="14"/>
          <w:lang w:eastAsia="ru-RU"/>
        </w:rPr>
      </w:pPr>
      <w:r>
        <w:rPr>
          <w:rFonts w:ascii="Times New Roman" w:eastAsia="Times New Roman" w:hAnsi="Times New Roman"/>
          <w:color w:val="000000"/>
          <w:sz w:val="14"/>
          <w:szCs w:val="14"/>
          <w:lang w:eastAsia="ru-RU"/>
        </w:rPr>
        <w:t xml:space="preserve">3.2        «Оператор связи» предоставляет «Абоненту» доступ к сети передачи данных с использованием </w:t>
      </w:r>
      <w:proofErr w:type="spellStart"/>
      <w:r>
        <w:rPr>
          <w:rFonts w:ascii="Times New Roman" w:eastAsia="Times New Roman" w:hAnsi="Times New Roman"/>
          <w:color w:val="000000"/>
          <w:sz w:val="14"/>
          <w:szCs w:val="14"/>
          <w:lang w:eastAsia="ru-RU"/>
        </w:rPr>
        <w:t>меднокабельной</w:t>
      </w:r>
      <w:proofErr w:type="spellEnd"/>
      <w:r>
        <w:rPr>
          <w:rFonts w:ascii="Times New Roman" w:eastAsia="Times New Roman" w:hAnsi="Times New Roman"/>
          <w:color w:val="000000"/>
          <w:sz w:val="14"/>
          <w:szCs w:val="14"/>
          <w:lang w:eastAsia="ru-RU"/>
        </w:rPr>
        <w:t xml:space="preserve"> или оптико-волоконной абонентской линии, а «Абонент» поддерживает настройки своего оконечного оборудования, соответствующие используемому способу подключения.</w:t>
      </w:r>
    </w:p>
    <w:p w:rsidR="00973129" w:rsidRDefault="00EE261D">
      <w:pPr>
        <w:shd w:val="clear" w:color="auto" w:fill="FFFFFF"/>
        <w:spacing w:after="0" w:line="240" w:lineRule="auto"/>
        <w:ind w:right="105"/>
        <w:jc w:val="both"/>
        <w:rPr>
          <w:rFonts w:ascii="Times New Roman" w:eastAsia="Times New Roman" w:hAnsi="Times New Roman"/>
          <w:color w:val="000000"/>
          <w:sz w:val="14"/>
          <w:szCs w:val="14"/>
          <w:lang w:eastAsia="ru-RU"/>
        </w:rPr>
      </w:pPr>
      <w:r>
        <w:rPr>
          <w:rFonts w:ascii="Times New Roman" w:eastAsia="Times New Roman" w:hAnsi="Times New Roman"/>
          <w:color w:val="000000"/>
          <w:sz w:val="14"/>
          <w:szCs w:val="14"/>
          <w:lang w:eastAsia="ru-RU"/>
        </w:rPr>
        <w:t xml:space="preserve">3.3       «Абонент» обязуется самостоятельно следить за расходованием средств на своем Лицевом счете, своевременно пополнять свой Лицевой счет, для чего при заключении Договора «Абонент» получает уникальный номер Лицевого счета и </w:t>
      </w:r>
      <w:proofErr w:type="spellStart"/>
      <w:r>
        <w:rPr>
          <w:rFonts w:ascii="Times New Roman" w:eastAsia="Times New Roman" w:hAnsi="Times New Roman"/>
          <w:color w:val="000000"/>
          <w:sz w:val="14"/>
          <w:szCs w:val="14"/>
          <w:lang w:eastAsia="ru-RU"/>
        </w:rPr>
        <w:t>аутентификационные</w:t>
      </w:r>
      <w:proofErr w:type="spellEnd"/>
      <w:r>
        <w:rPr>
          <w:rFonts w:ascii="Times New Roman" w:eastAsia="Times New Roman" w:hAnsi="Times New Roman"/>
          <w:color w:val="000000"/>
          <w:sz w:val="14"/>
          <w:szCs w:val="14"/>
          <w:lang w:eastAsia="ru-RU"/>
        </w:rPr>
        <w:t xml:space="preserve"> данные для доступа к «Личному кабинету» - </w:t>
      </w:r>
      <w:r>
        <w:rPr>
          <w:rFonts w:ascii="Times New Roman" w:eastAsia="Times New Roman" w:hAnsi="Times New Roman"/>
          <w:color w:val="000000"/>
          <w:sz w:val="14"/>
          <w:szCs w:val="14"/>
          <w:lang w:val="en-US" w:eastAsia="ru-RU"/>
        </w:rPr>
        <w:t>web</w:t>
      </w:r>
      <w:r>
        <w:rPr>
          <w:rFonts w:ascii="Times New Roman" w:eastAsia="Times New Roman" w:hAnsi="Times New Roman"/>
          <w:color w:val="000000"/>
          <w:sz w:val="14"/>
          <w:szCs w:val="14"/>
          <w:lang w:eastAsia="ru-RU"/>
        </w:rPr>
        <w:t xml:space="preserve">-странице на Сайте Оператора, содержащей статистическую информацию о состоянии лицевого счета «Абонента». Данные о действующих тарифах и об их изменении, а также иные данные о характеристиках </w:t>
      </w:r>
      <w:proofErr w:type="spellStart"/>
      <w:r>
        <w:rPr>
          <w:rFonts w:ascii="Times New Roman" w:eastAsia="Times New Roman" w:hAnsi="Times New Roman"/>
          <w:color w:val="000000"/>
          <w:sz w:val="14"/>
          <w:szCs w:val="14"/>
          <w:lang w:eastAsia="ru-RU"/>
        </w:rPr>
        <w:t>телематических</w:t>
      </w:r>
      <w:proofErr w:type="spellEnd"/>
      <w:r>
        <w:rPr>
          <w:rFonts w:ascii="Times New Roman" w:eastAsia="Times New Roman" w:hAnsi="Times New Roman"/>
          <w:color w:val="000000"/>
          <w:sz w:val="14"/>
          <w:szCs w:val="14"/>
          <w:lang w:eastAsia="ru-RU"/>
        </w:rPr>
        <w:t xml:space="preserve"> услуг связи Абонент может получить на Сайте Оператора. Возможность получать указанную выше информацию в «Личном кабинете» предоставляется Абоненту круглосуточно и сохраняется в период приостановления оказания Услуги доступа Абоненту.</w:t>
      </w:r>
    </w:p>
    <w:p w:rsidR="00973129" w:rsidRDefault="00EE261D">
      <w:pPr>
        <w:shd w:val="clear" w:color="auto" w:fill="FFFFFF"/>
        <w:spacing w:after="0" w:line="240" w:lineRule="auto"/>
        <w:ind w:right="105"/>
        <w:jc w:val="both"/>
        <w:rPr>
          <w:rFonts w:ascii="Times New Roman" w:eastAsia="Times New Roman" w:hAnsi="Times New Roman"/>
          <w:color w:val="000000"/>
          <w:sz w:val="14"/>
          <w:szCs w:val="14"/>
          <w:lang w:eastAsia="ru-RU"/>
        </w:rPr>
      </w:pPr>
      <w:r>
        <w:rPr>
          <w:rFonts w:ascii="Times New Roman" w:eastAsia="Times New Roman" w:hAnsi="Times New Roman"/>
          <w:color w:val="000000"/>
          <w:sz w:val="14"/>
          <w:szCs w:val="14"/>
          <w:lang w:eastAsia="ru-RU"/>
        </w:rPr>
        <w:t xml:space="preserve">3.4       Первоначальный выбор тарифа на оказание </w:t>
      </w:r>
      <w:proofErr w:type="spellStart"/>
      <w:r>
        <w:rPr>
          <w:rFonts w:ascii="Times New Roman" w:eastAsia="Times New Roman" w:hAnsi="Times New Roman"/>
          <w:color w:val="000000"/>
          <w:sz w:val="14"/>
          <w:szCs w:val="14"/>
          <w:lang w:eastAsia="ru-RU"/>
        </w:rPr>
        <w:t>телематических</w:t>
      </w:r>
      <w:proofErr w:type="spellEnd"/>
      <w:r>
        <w:rPr>
          <w:rFonts w:ascii="Times New Roman" w:eastAsia="Times New Roman" w:hAnsi="Times New Roman"/>
          <w:color w:val="000000"/>
          <w:sz w:val="14"/>
          <w:szCs w:val="14"/>
          <w:lang w:eastAsia="ru-RU"/>
        </w:rPr>
        <w:t xml:space="preserve"> услуг связи производится «Абонентом» при заключении договора. В дальнейшем, смена тарифа </w:t>
      </w:r>
      <w:proofErr w:type="gramStart"/>
      <w:r>
        <w:rPr>
          <w:rFonts w:ascii="Times New Roman" w:eastAsia="Times New Roman" w:hAnsi="Times New Roman"/>
          <w:color w:val="000000"/>
          <w:sz w:val="14"/>
          <w:szCs w:val="14"/>
          <w:lang w:eastAsia="ru-RU"/>
        </w:rPr>
        <w:t>может</w:t>
      </w:r>
      <w:proofErr w:type="gramEnd"/>
      <w:r>
        <w:rPr>
          <w:rFonts w:ascii="Times New Roman" w:eastAsia="Times New Roman" w:hAnsi="Times New Roman"/>
          <w:color w:val="000000"/>
          <w:sz w:val="14"/>
          <w:szCs w:val="14"/>
          <w:lang w:eastAsia="ru-RU"/>
        </w:rPr>
        <w:t xml:space="preserve"> осуществляется «Абонентом» самостоятельно на личной странице в «Личном кабинете» и/или путем подачи письменного заявления о смене тарифа непосредственно в офис Оператора связи. Выбранный тариф вступает в силу с 1 числа месяца, следующего за месяцем, в котором была произведена смена. При подключении Абонентом </w:t>
      </w:r>
      <w:proofErr w:type="spellStart"/>
      <w:r>
        <w:rPr>
          <w:rFonts w:ascii="Times New Roman" w:eastAsia="Times New Roman" w:hAnsi="Times New Roman"/>
          <w:color w:val="000000"/>
          <w:sz w:val="14"/>
          <w:szCs w:val="14"/>
          <w:lang w:eastAsia="ru-RU"/>
        </w:rPr>
        <w:t>акционных</w:t>
      </w:r>
      <w:proofErr w:type="spellEnd"/>
      <w:r>
        <w:rPr>
          <w:rFonts w:ascii="Times New Roman" w:eastAsia="Times New Roman" w:hAnsi="Times New Roman"/>
          <w:color w:val="000000"/>
          <w:sz w:val="14"/>
          <w:szCs w:val="14"/>
          <w:lang w:eastAsia="ru-RU"/>
        </w:rPr>
        <w:t xml:space="preserve"> тарифов, смена тарифного плана после окончания акции производится без заявлений Абонента. </w:t>
      </w:r>
      <w:proofErr w:type="spellStart"/>
      <w:r>
        <w:rPr>
          <w:rFonts w:ascii="Times New Roman" w:eastAsia="Times New Roman" w:hAnsi="Times New Roman"/>
          <w:color w:val="000000"/>
          <w:sz w:val="14"/>
          <w:szCs w:val="14"/>
          <w:lang w:eastAsia="ru-RU"/>
        </w:rPr>
        <w:t>Акционные</w:t>
      </w:r>
      <w:proofErr w:type="spellEnd"/>
      <w:r>
        <w:rPr>
          <w:rFonts w:ascii="Times New Roman" w:eastAsia="Times New Roman" w:hAnsi="Times New Roman"/>
          <w:color w:val="000000"/>
          <w:sz w:val="14"/>
          <w:szCs w:val="14"/>
          <w:lang w:eastAsia="ru-RU"/>
        </w:rPr>
        <w:t xml:space="preserve"> и </w:t>
      </w:r>
      <w:proofErr w:type="spellStart"/>
      <w:r>
        <w:rPr>
          <w:rFonts w:ascii="Times New Roman" w:eastAsia="Times New Roman" w:hAnsi="Times New Roman"/>
          <w:color w:val="000000"/>
          <w:sz w:val="14"/>
          <w:szCs w:val="14"/>
          <w:lang w:eastAsia="ru-RU"/>
        </w:rPr>
        <w:t>постакционные</w:t>
      </w:r>
      <w:proofErr w:type="spellEnd"/>
      <w:r>
        <w:rPr>
          <w:rFonts w:ascii="Times New Roman" w:eastAsia="Times New Roman" w:hAnsi="Times New Roman"/>
          <w:color w:val="000000"/>
          <w:sz w:val="14"/>
          <w:szCs w:val="14"/>
          <w:lang w:eastAsia="ru-RU"/>
        </w:rPr>
        <w:t xml:space="preserve"> тарифные планы указываются в договоре.</w:t>
      </w:r>
    </w:p>
    <w:p w:rsidR="00973129" w:rsidRDefault="00EE261D">
      <w:pPr>
        <w:spacing w:after="0" w:line="240" w:lineRule="auto"/>
        <w:jc w:val="both"/>
        <w:rPr>
          <w:rFonts w:ascii="Times New Roman" w:eastAsia="Times New Roman" w:hAnsi="Times New Roman"/>
          <w:color w:val="000000"/>
          <w:sz w:val="14"/>
          <w:szCs w:val="14"/>
          <w:lang w:eastAsia="ru-RU"/>
        </w:rPr>
      </w:pPr>
      <w:r>
        <w:rPr>
          <w:rFonts w:ascii="Times New Roman" w:eastAsia="Times New Roman" w:hAnsi="Times New Roman"/>
          <w:color w:val="000000"/>
          <w:sz w:val="14"/>
          <w:szCs w:val="14"/>
          <w:lang w:eastAsia="ru-RU"/>
        </w:rPr>
        <w:t xml:space="preserve">3.5.При заключении Договора, «Абоненту» передаются индивидуальные </w:t>
      </w:r>
      <w:proofErr w:type="spellStart"/>
      <w:r>
        <w:rPr>
          <w:rFonts w:ascii="Times New Roman" w:eastAsia="Times New Roman" w:hAnsi="Times New Roman"/>
          <w:color w:val="000000"/>
          <w:sz w:val="14"/>
          <w:szCs w:val="14"/>
          <w:lang w:eastAsia="ru-RU"/>
        </w:rPr>
        <w:t>числово-буквенные</w:t>
      </w:r>
      <w:proofErr w:type="spellEnd"/>
      <w:r>
        <w:rPr>
          <w:rFonts w:ascii="Times New Roman" w:eastAsia="Times New Roman" w:hAnsi="Times New Roman"/>
          <w:color w:val="000000"/>
          <w:sz w:val="14"/>
          <w:szCs w:val="14"/>
          <w:lang w:eastAsia="ru-RU"/>
        </w:rPr>
        <w:t xml:space="preserve"> логин и пароль, необходимые для доступа к сети Интернет, а также кодовое слово, необходимое для идентификации «Абонента» и предоставления ему персональной информации. «Абонент» самостоятельно отвечает за их сохранность.</w:t>
      </w:r>
    </w:p>
    <w:p w:rsidR="00973129" w:rsidRDefault="00EE261D">
      <w:pPr>
        <w:spacing w:after="0" w:line="240" w:lineRule="auto"/>
        <w:jc w:val="both"/>
        <w:rPr>
          <w:rFonts w:ascii="Times New Roman" w:eastAsia="Times New Roman" w:hAnsi="Times New Roman"/>
          <w:color w:val="000000"/>
          <w:sz w:val="14"/>
          <w:szCs w:val="14"/>
          <w:lang w:eastAsia="ru-RU"/>
        </w:rPr>
      </w:pPr>
      <w:r>
        <w:rPr>
          <w:rFonts w:ascii="Times New Roman" w:eastAsia="Times New Roman" w:hAnsi="Times New Roman"/>
          <w:color w:val="000000"/>
          <w:sz w:val="14"/>
          <w:szCs w:val="14"/>
          <w:lang w:eastAsia="ru-RU"/>
        </w:rPr>
        <w:t xml:space="preserve">3.6.В тарифах на оказание </w:t>
      </w:r>
      <w:proofErr w:type="spellStart"/>
      <w:r>
        <w:rPr>
          <w:rFonts w:ascii="Times New Roman" w:eastAsia="Times New Roman" w:hAnsi="Times New Roman"/>
          <w:color w:val="000000"/>
          <w:sz w:val="14"/>
          <w:szCs w:val="14"/>
          <w:lang w:eastAsia="ru-RU"/>
        </w:rPr>
        <w:t>телематических</w:t>
      </w:r>
      <w:proofErr w:type="spellEnd"/>
      <w:r>
        <w:rPr>
          <w:rFonts w:ascii="Times New Roman" w:eastAsia="Times New Roman" w:hAnsi="Times New Roman"/>
          <w:color w:val="000000"/>
          <w:sz w:val="14"/>
          <w:szCs w:val="14"/>
          <w:lang w:eastAsia="ru-RU"/>
        </w:rPr>
        <w:t xml:space="preserve"> услуг связи указана максимально возможная скорость доступа к сети. Скорость может варьироваться.</w:t>
      </w:r>
    </w:p>
    <w:p w:rsidR="00973129" w:rsidRDefault="00EE261D">
      <w:pPr>
        <w:spacing w:after="0" w:line="240" w:lineRule="auto"/>
        <w:jc w:val="center"/>
        <w:rPr>
          <w:rFonts w:ascii="Times New Roman" w:eastAsia="Times New Roman" w:hAnsi="Times New Roman"/>
          <w:color w:val="000000"/>
          <w:sz w:val="14"/>
          <w:szCs w:val="14"/>
          <w:lang w:eastAsia="ru-RU"/>
        </w:rPr>
      </w:pPr>
      <w:r>
        <w:rPr>
          <w:rFonts w:ascii="Times New Roman" w:eastAsia="Times New Roman" w:hAnsi="Times New Roman"/>
          <w:b/>
          <w:bCs/>
          <w:color w:val="000000"/>
          <w:sz w:val="14"/>
          <w:szCs w:val="14"/>
          <w:lang w:eastAsia="ru-RU"/>
        </w:rPr>
        <w:t>4. Особенности оказания услуг связи по передаче данных.</w:t>
      </w:r>
    </w:p>
    <w:p w:rsidR="00973129" w:rsidRDefault="00EE261D">
      <w:pPr>
        <w:shd w:val="clear" w:color="auto" w:fill="FFFFFF"/>
        <w:spacing w:after="0" w:line="240" w:lineRule="auto"/>
        <w:ind w:right="105"/>
        <w:jc w:val="both"/>
        <w:rPr>
          <w:rFonts w:ascii="Times New Roman" w:eastAsia="Times New Roman" w:hAnsi="Times New Roman"/>
          <w:color w:val="000000"/>
          <w:sz w:val="14"/>
          <w:szCs w:val="14"/>
          <w:lang w:eastAsia="ru-RU"/>
        </w:rPr>
      </w:pPr>
      <w:r>
        <w:rPr>
          <w:rFonts w:ascii="Times New Roman" w:eastAsia="Times New Roman" w:hAnsi="Times New Roman"/>
          <w:color w:val="000000"/>
          <w:sz w:val="14"/>
          <w:szCs w:val="14"/>
          <w:lang w:eastAsia="ru-RU"/>
        </w:rPr>
        <w:t> 4.1.Предметом договора возмездного оказания услуг связи по передаче данных является предоставление «Абоненту» для личных, семейных, домашних и иных нужд, не связанных с осуществлением предпринимательской деятельности, следующих услуг связи (далее – услуги связи):</w:t>
      </w:r>
    </w:p>
    <w:p w:rsidR="00973129" w:rsidRDefault="00EE261D">
      <w:pPr>
        <w:spacing w:after="0" w:line="240" w:lineRule="auto"/>
        <w:jc w:val="both"/>
        <w:rPr>
          <w:rFonts w:ascii="Times New Roman" w:eastAsia="Times New Roman" w:hAnsi="Times New Roman"/>
          <w:color w:val="000000"/>
          <w:sz w:val="14"/>
          <w:szCs w:val="14"/>
          <w:lang w:eastAsia="ru-RU"/>
        </w:rPr>
      </w:pPr>
      <w:r>
        <w:rPr>
          <w:rFonts w:ascii="Times New Roman" w:eastAsia="Times New Roman" w:hAnsi="Times New Roman"/>
          <w:color w:val="000000"/>
          <w:sz w:val="14"/>
          <w:szCs w:val="14"/>
          <w:lang w:eastAsia="ru-RU"/>
        </w:rPr>
        <w:t>а) по передаче данных для целей передачи голосовой информации;</w:t>
      </w:r>
    </w:p>
    <w:p w:rsidR="00973129" w:rsidRDefault="00EE261D">
      <w:pPr>
        <w:spacing w:after="0" w:line="240" w:lineRule="auto"/>
        <w:jc w:val="both"/>
        <w:rPr>
          <w:rFonts w:ascii="Times New Roman" w:eastAsia="Times New Roman" w:hAnsi="Times New Roman"/>
          <w:color w:val="000000"/>
          <w:sz w:val="14"/>
          <w:szCs w:val="14"/>
          <w:lang w:eastAsia="ru-RU"/>
        </w:rPr>
      </w:pPr>
      <w:r>
        <w:rPr>
          <w:rFonts w:ascii="Times New Roman" w:eastAsia="Times New Roman" w:hAnsi="Times New Roman"/>
          <w:color w:val="000000"/>
          <w:sz w:val="14"/>
          <w:szCs w:val="14"/>
          <w:lang w:eastAsia="ru-RU"/>
        </w:rPr>
        <w:t>б) местной телефонной связи с использованием средств коллективного доступа;</w:t>
      </w:r>
    </w:p>
    <w:p w:rsidR="00973129" w:rsidRDefault="00EE261D">
      <w:pPr>
        <w:spacing w:after="0" w:line="240" w:lineRule="auto"/>
        <w:jc w:val="both"/>
        <w:rPr>
          <w:rFonts w:ascii="Times New Roman" w:eastAsia="Times New Roman" w:hAnsi="Times New Roman"/>
          <w:color w:val="000000"/>
          <w:sz w:val="14"/>
          <w:szCs w:val="14"/>
          <w:lang w:eastAsia="ru-RU"/>
        </w:rPr>
      </w:pPr>
      <w:r>
        <w:rPr>
          <w:rFonts w:ascii="Times New Roman" w:eastAsia="Times New Roman" w:hAnsi="Times New Roman"/>
          <w:color w:val="000000"/>
          <w:sz w:val="14"/>
          <w:szCs w:val="14"/>
          <w:lang w:eastAsia="ru-RU"/>
        </w:rPr>
        <w:t>в) услуг, технологически неразрывно связанных с услугами связи по передаче данных для целей передачи голосовой информации.</w:t>
      </w:r>
    </w:p>
    <w:p w:rsidR="00973129" w:rsidRDefault="00EE261D">
      <w:pPr>
        <w:spacing w:after="0" w:line="240" w:lineRule="auto"/>
        <w:jc w:val="both"/>
        <w:rPr>
          <w:rFonts w:ascii="Times New Roman" w:eastAsia="Times New Roman" w:hAnsi="Times New Roman"/>
          <w:color w:val="000000"/>
          <w:sz w:val="14"/>
          <w:szCs w:val="14"/>
          <w:lang w:eastAsia="ru-RU"/>
        </w:rPr>
      </w:pPr>
      <w:r>
        <w:rPr>
          <w:rFonts w:ascii="Times New Roman" w:eastAsia="Times New Roman" w:hAnsi="Times New Roman"/>
          <w:color w:val="000000"/>
          <w:sz w:val="14"/>
          <w:szCs w:val="14"/>
          <w:lang w:eastAsia="ru-RU"/>
        </w:rPr>
        <w:t>4.2.Доступ к услугам связи осуществляется путем набора публичных телефонных номеров – </w:t>
      </w:r>
      <w:r>
        <w:rPr>
          <w:rFonts w:ascii="Times New Roman" w:eastAsia="Times New Roman" w:hAnsi="Times New Roman"/>
          <w:b/>
          <w:bCs/>
          <w:color w:val="000000"/>
          <w:sz w:val="14"/>
          <w:szCs w:val="14"/>
          <w:u w:val="single"/>
          <w:lang w:eastAsia="ru-RU"/>
        </w:rPr>
        <w:t>69-00-00</w:t>
      </w:r>
      <w:r>
        <w:rPr>
          <w:rFonts w:ascii="Times New Roman" w:eastAsia="Times New Roman" w:hAnsi="Times New Roman"/>
          <w:color w:val="000000"/>
          <w:sz w:val="14"/>
          <w:szCs w:val="14"/>
          <w:lang w:eastAsia="ru-RU"/>
        </w:rPr>
        <w:t> или </w:t>
      </w:r>
      <w:r>
        <w:rPr>
          <w:rFonts w:ascii="Times New Roman" w:eastAsia="Times New Roman" w:hAnsi="Times New Roman"/>
          <w:b/>
          <w:bCs/>
          <w:color w:val="000000"/>
          <w:sz w:val="14"/>
          <w:szCs w:val="14"/>
          <w:u w:val="single"/>
          <w:lang w:eastAsia="ru-RU"/>
        </w:rPr>
        <w:t>131</w:t>
      </w:r>
      <w:r>
        <w:rPr>
          <w:rFonts w:ascii="Times New Roman" w:eastAsia="Times New Roman" w:hAnsi="Times New Roman"/>
          <w:color w:val="000000"/>
          <w:sz w:val="14"/>
          <w:szCs w:val="14"/>
          <w:lang w:eastAsia="ru-RU"/>
        </w:rPr>
        <w:t>, после идентификации (авторизации) «Абонента».</w:t>
      </w:r>
    </w:p>
    <w:p w:rsidR="00973129" w:rsidRDefault="00EE261D">
      <w:pPr>
        <w:spacing w:after="0" w:line="240" w:lineRule="auto"/>
        <w:jc w:val="both"/>
        <w:rPr>
          <w:rFonts w:ascii="Times New Roman" w:eastAsia="Times New Roman" w:hAnsi="Times New Roman"/>
          <w:color w:val="000000"/>
          <w:sz w:val="14"/>
          <w:szCs w:val="14"/>
          <w:lang w:eastAsia="ru-RU"/>
        </w:rPr>
      </w:pPr>
      <w:proofErr w:type="gramStart"/>
      <w:r>
        <w:rPr>
          <w:rFonts w:ascii="Times New Roman" w:eastAsia="Times New Roman" w:hAnsi="Times New Roman"/>
          <w:color w:val="000000"/>
          <w:sz w:val="14"/>
          <w:szCs w:val="14"/>
          <w:lang w:eastAsia="ru-RU"/>
        </w:rPr>
        <w:t>4.3.Идентификация (авторизация) «Абонента» производится по </w:t>
      </w:r>
      <w:r>
        <w:rPr>
          <w:rFonts w:ascii="Times New Roman" w:eastAsia="Times New Roman" w:hAnsi="Times New Roman"/>
          <w:color w:val="000000"/>
          <w:sz w:val="14"/>
          <w:szCs w:val="14"/>
          <w:lang w:val="en-US" w:eastAsia="ru-RU"/>
        </w:rPr>
        <w:t>PIN</w:t>
      </w:r>
      <w:r>
        <w:rPr>
          <w:rFonts w:ascii="Times New Roman" w:eastAsia="Times New Roman" w:hAnsi="Times New Roman"/>
          <w:color w:val="000000"/>
          <w:sz w:val="14"/>
          <w:szCs w:val="14"/>
          <w:lang w:eastAsia="ru-RU"/>
        </w:rPr>
        <w:t>-коду (путем набора «Абонентом» индивидуального кода доступа) или по АОН (при определении в автоматическом режиме оборудованием «Оператора связи» телефонного номера, выделенного «Абоненту»).</w:t>
      </w:r>
      <w:proofErr w:type="gramEnd"/>
    </w:p>
    <w:p w:rsidR="00973129" w:rsidRDefault="00EE261D">
      <w:pPr>
        <w:spacing w:after="0" w:line="240" w:lineRule="auto"/>
        <w:jc w:val="both"/>
        <w:rPr>
          <w:rFonts w:ascii="Times New Roman" w:eastAsia="Times New Roman" w:hAnsi="Times New Roman"/>
          <w:color w:val="000000"/>
          <w:sz w:val="14"/>
          <w:szCs w:val="14"/>
          <w:lang w:eastAsia="ru-RU"/>
        </w:rPr>
      </w:pPr>
      <w:r>
        <w:rPr>
          <w:rFonts w:ascii="Times New Roman" w:eastAsia="Times New Roman" w:hAnsi="Times New Roman"/>
          <w:color w:val="000000"/>
          <w:sz w:val="14"/>
          <w:szCs w:val="14"/>
          <w:lang w:eastAsia="ru-RU"/>
        </w:rPr>
        <w:t>4.4.Для оказания услуг связи может быть использовано только сертифицированное пользовательское (оконечное) оборудование.</w:t>
      </w:r>
    </w:p>
    <w:p w:rsidR="00973129" w:rsidRDefault="00EE261D">
      <w:pPr>
        <w:spacing w:after="0" w:line="240" w:lineRule="auto"/>
        <w:jc w:val="both"/>
        <w:rPr>
          <w:rFonts w:ascii="Times New Roman" w:eastAsia="Times New Roman" w:hAnsi="Times New Roman"/>
          <w:color w:val="000000"/>
          <w:sz w:val="14"/>
          <w:szCs w:val="14"/>
          <w:lang w:eastAsia="ru-RU"/>
        </w:rPr>
      </w:pPr>
      <w:r>
        <w:rPr>
          <w:rFonts w:ascii="Times New Roman" w:eastAsia="Times New Roman" w:hAnsi="Times New Roman"/>
          <w:color w:val="000000"/>
          <w:sz w:val="14"/>
          <w:szCs w:val="14"/>
          <w:lang w:eastAsia="ru-RU"/>
        </w:rPr>
        <w:t>4.5.«Оператор связи» не несет ответственности за содержание и характер информации, получаемой и передаваемой «Абонентом» при оказании услуг в рамках настоящего договора.</w:t>
      </w:r>
    </w:p>
    <w:p w:rsidR="00973129" w:rsidRDefault="00EE261D">
      <w:pPr>
        <w:spacing w:after="0" w:line="240" w:lineRule="auto"/>
        <w:jc w:val="center"/>
        <w:rPr>
          <w:rFonts w:ascii="Times New Roman" w:eastAsia="Times New Roman" w:hAnsi="Times New Roman"/>
          <w:color w:val="000000"/>
          <w:sz w:val="14"/>
          <w:szCs w:val="14"/>
          <w:lang w:eastAsia="ru-RU"/>
        </w:rPr>
      </w:pPr>
      <w:r>
        <w:rPr>
          <w:rFonts w:ascii="Times New Roman" w:eastAsia="Times New Roman" w:hAnsi="Times New Roman"/>
          <w:b/>
          <w:bCs/>
          <w:color w:val="000000"/>
          <w:sz w:val="14"/>
          <w:szCs w:val="14"/>
          <w:lang w:eastAsia="ru-RU"/>
        </w:rPr>
        <w:t>5. Особенности оказания услуг связи для целей кабельного вещания.</w:t>
      </w:r>
    </w:p>
    <w:p w:rsidR="00973129" w:rsidRDefault="00EE261D">
      <w:pPr>
        <w:shd w:val="clear" w:color="auto" w:fill="FFFFFF"/>
        <w:spacing w:after="0" w:line="240" w:lineRule="auto"/>
        <w:ind w:right="105"/>
        <w:jc w:val="both"/>
        <w:rPr>
          <w:rFonts w:ascii="Times New Roman" w:eastAsia="Times New Roman" w:hAnsi="Times New Roman"/>
          <w:color w:val="000000"/>
          <w:sz w:val="14"/>
          <w:szCs w:val="14"/>
          <w:lang w:eastAsia="ru-RU"/>
        </w:rPr>
      </w:pPr>
      <w:r>
        <w:rPr>
          <w:rFonts w:ascii="Times New Roman" w:eastAsia="Times New Roman" w:hAnsi="Times New Roman"/>
          <w:color w:val="000000"/>
          <w:sz w:val="14"/>
          <w:szCs w:val="14"/>
          <w:lang w:eastAsia="ru-RU"/>
        </w:rPr>
        <w:t>5.1. Услуги связи для целей кабельного телевещания оказываются Абонент</w:t>
      </w:r>
      <w:proofErr w:type="gramStart"/>
      <w:r>
        <w:rPr>
          <w:rFonts w:ascii="Times New Roman" w:eastAsia="Times New Roman" w:hAnsi="Times New Roman"/>
          <w:color w:val="000000"/>
          <w:sz w:val="14"/>
          <w:szCs w:val="14"/>
          <w:lang w:eastAsia="ru-RU"/>
        </w:rPr>
        <w:t>у ООО</w:t>
      </w:r>
      <w:proofErr w:type="gramEnd"/>
      <w:r>
        <w:rPr>
          <w:rFonts w:ascii="Times New Roman" w:eastAsia="Times New Roman" w:hAnsi="Times New Roman"/>
          <w:color w:val="000000"/>
          <w:sz w:val="14"/>
          <w:szCs w:val="14"/>
          <w:lang w:eastAsia="ru-RU"/>
        </w:rPr>
        <w:t xml:space="preserve"> «Пакт» (далее – Оператор КТВ). При заключении договора ЗАО «Пензенская телефонная компания» выступает представителем Оператора КТВ в рамках Агентского договора.</w:t>
      </w:r>
    </w:p>
    <w:p w:rsidR="00973129" w:rsidRDefault="00EE261D">
      <w:pPr>
        <w:shd w:val="clear" w:color="auto" w:fill="FFFFFF"/>
        <w:spacing w:after="0" w:line="240" w:lineRule="auto"/>
        <w:ind w:right="105"/>
        <w:jc w:val="both"/>
        <w:rPr>
          <w:rFonts w:ascii="Times New Roman" w:eastAsia="Times New Roman" w:hAnsi="Times New Roman"/>
          <w:color w:val="000000"/>
          <w:sz w:val="14"/>
          <w:szCs w:val="14"/>
          <w:lang w:eastAsia="ru-RU"/>
        </w:rPr>
      </w:pPr>
      <w:r>
        <w:rPr>
          <w:rFonts w:ascii="Times New Roman" w:eastAsia="Times New Roman" w:hAnsi="Times New Roman"/>
          <w:color w:val="000000"/>
          <w:sz w:val="14"/>
          <w:szCs w:val="14"/>
          <w:lang w:eastAsia="ru-RU"/>
        </w:rPr>
        <w:t xml:space="preserve">5.2. </w:t>
      </w:r>
      <w:proofErr w:type="gramStart"/>
      <w:r>
        <w:rPr>
          <w:rFonts w:ascii="Times New Roman" w:eastAsia="Times New Roman" w:hAnsi="Times New Roman"/>
          <w:color w:val="000000"/>
          <w:sz w:val="14"/>
          <w:szCs w:val="14"/>
          <w:lang w:eastAsia="ru-RU"/>
        </w:rPr>
        <w:t>Оператор КТВ обязуется оказать Абоненту услугу по подключению (доступу) к СКТВ, а также оказывать услуги по распространению (доставке) сигналов программ телевизионного вещания (далее – Телевизионные программы) по СКТВ до абонентского (оконечного) оборудования, а Абонент обязуется оплачивать эти услуги в соответствии с тарифами на услуги кабельного телевидения, содержащимися в «Прейскуранте на услуги ООО «Пакт» для физических лиц» (далее – Прейскурант).</w:t>
      </w:r>
      <w:proofErr w:type="gramEnd"/>
    </w:p>
    <w:p w:rsidR="00973129" w:rsidRDefault="00EE261D">
      <w:pPr>
        <w:shd w:val="clear" w:color="auto" w:fill="FFFFFF"/>
        <w:spacing w:after="0" w:line="240" w:lineRule="auto"/>
        <w:ind w:right="105"/>
        <w:jc w:val="both"/>
        <w:rPr>
          <w:rFonts w:ascii="Times New Roman" w:eastAsia="Times New Roman" w:hAnsi="Times New Roman"/>
          <w:color w:val="000000"/>
          <w:sz w:val="14"/>
          <w:szCs w:val="14"/>
          <w:lang w:eastAsia="ru-RU"/>
        </w:rPr>
      </w:pPr>
      <w:r>
        <w:rPr>
          <w:rFonts w:ascii="Times New Roman" w:eastAsia="Times New Roman" w:hAnsi="Times New Roman"/>
          <w:color w:val="000000"/>
          <w:sz w:val="14"/>
          <w:szCs w:val="14"/>
          <w:lang w:eastAsia="ru-RU"/>
        </w:rPr>
        <w:t>5.3. Тарифы на услуги кабельного телевидения содержатся в Прейскуранте Оператора КТВ.</w:t>
      </w:r>
    </w:p>
    <w:p w:rsidR="00973129" w:rsidRDefault="00EE261D">
      <w:pPr>
        <w:shd w:val="clear" w:color="auto" w:fill="FFFFFF"/>
        <w:spacing w:after="0" w:line="240" w:lineRule="auto"/>
        <w:ind w:right="105"/>
        <w:jc w:val="both"/>
        <w:rPr>
          <w:rFonts w:ascii="Times New Roman" w:eastAsia="Times New Roman" w:hAnsi="Times New Roman"/>
          <w:color w:val="000000"/>
          <w:sz w:val="14"/>
          <w:szCs w:val="14"/>
          <w:lang w:eastAsia="ru-RU"/>
        </w:rPr>
      </w:pPr>
      <w:r>
        <w:rPr>
          <w:rFonts w:ascii="Times New Roman" w:eastAsia="Times New Roman" w:hAnsi="Times New Roman"/>
          <w:color w:val="000000"/>
          <w:sz w:val="14"/>
          <w:szCs w:val="14"/>
          <w:lang w:eastAsia="ru-RU"/>
        </w:rPr>
        <w:t>5.4. Оператор КТВ имеет право в одностороннем порядке изменить тарифы на Услуги, содержащиеся в Прейскуранте; о таких изменениях Оператор связи извещает Абонента в местах оплаты услуг или на официальном сайте Оператора связи (</w:t>
      </w:r>
      <w:hyperlink r:id="rId6" w:history="1">
        <w:r>
          <w:rPr>
            <w:rStyle w:val="a4"/>
            <w:rFonts w:ascii="Times New Roman" w:eastAsia="Times New Roman" w:hAnsi="Times New Roman"/>
            <w:sz w:val="14"/>
            <w:szCs w:val="14"/>
            <w:lang w:eastAsia="ru-RU"/>
          </w:rPr>
          <w:t>www.ppcom.ru</w:t>
        </w:r>
      </w:hyperlink>
      <w:r>
        <w:rPr>
          <w:rFonts w:ascii="Times New Roman" w:eastAsia="Times New Roman" w:hAnsi="Times New Roman"/>
          <w:color w:val="000000"/>
          <w:sz w:val="14"/>
          <w:szCs w:val="14"/>
          <w:lang w:eastAsia="ru-RU"/>
        </w:rPr>
        <w:t>), не менее чем за 10 (десять) календарных дней до вступления их в действие.</w:t>
      </w:r>
    </w:p>
    <w:p w:rsidR="00973129" w:rsidRDefault="00EE261D">
      <w:pPr>
        <w:shd w:val="clear" w:color="auto" w:fill="FFFFFF"/>
        <w:spacing w:after="0" w:line="240" w:lineRule="auto"/>
        <w:ind w:right="105"/>
        <w:jc w:val="both"/>
        <w:rPr>
          <w:rFonts w:ascii="Times New Roman" w:eastAsia="Times New Roman" w:hAnsi="Times New Roman"/>
          <w:color w:val="000000"/>
          <w:sz w:val="14"/>
          <w:szCs w:val="14"/>
          <w:lang w:eastAsia="ru-RU"/>
        </w:rPr>
      </w:pPr>
      <w:r>
        <w:rPr>
          <w:rFonts w:ascii="Times New Roman" w:eastAsia="Times New Roman" w:hAnsi="Times New Roman"/>
          <w:color w:val="000000"/>
          <w:sz w:val="14"/>
          <w:szCs w:val="14"/>
          <w:lang w:eastAsia="ru-RU"/>
        </w:rPr>
        <w:t>5.5. В случае расторжения Договора, отключение от сети СКТВ не предусматривает последующее подключение к системе коллективного приема телевидения.</w:t>
      </w:r>
    </w:p>
    <w:p w:rsidR="00973129" w:rsidRDefault="00EE261D">
      <w:pPr>
        <w:tabs>
          <w:tab w:val="num" w:pos="283"/>
        </w:tabs>
        <w:spacing w:after="0" w:line="240" w:lineRule="auto"/>
        <w:jc w:val="center"/>
        <w:rPr>
          <w:rFonts w:ascii="Times New Roman" w:hAnsi="Times New Roman"/>
          <w:b/>
          <w:color w:val="000000"/>
          <w:sz w:val="14"/>
          <w:szCs w:val="14"/>
        </w:rPr>
      </w:pPr>
      <w:r>
        <w:rPr>
          <w:rFonts w:ascii="Times New Roman" w:hAnsi="Times New Roman"/>
          <w:b/>
          <w:color w:val="000000"/>
          <w:sz w:val="14"/>
          <w:szCs w:val="14"/>
        </w:rPr>
        <w:t xml:space="preserve">6. </w:t>
      </w:r>
      <w:r>
        <w:rPr>
          <w:rFonts w:ascii="Times New Roman" w:hAnsi="Times New Roman"/>
          <w:b/>
          <w:bCs/>
          <w:color w:val="000000"/>
          <w:sz w:val="14"/>
          <w:szCs w:val="14"/>
        </w:rPr>
        <w:t xml:space="preserve">Оказание услуг связи для целей цифрового </w:t>
      </w:r>
      <w:r>
        <w:rPr>
          <w:rFonts w:ascii="Times New Roman" w:hAnsi="Times New Roman"/>
          <w:b/>
          <w:bCs/>
          <w:color w:val="000000"/>
          <w:sz w:val="14"/>
          <w:szCs w:val="14"/>
          <w:lang w:val="en-US"/>
        </w:rPr>
        <w:t>IP</w:t>
      </w:r>
      <w:r>
        <w:rPr>
          <w:rFonts w:ascii="Times New Roman" w:hAnsi="Times New Roman"/>
          <w:b/>
          <w:bCs/>
          <w:color w:val="000000"/>
          <w:sz w:val="14"/>
          <w:szCs w:val="14"/>
        </w:rPr>
        <w:t>-телевидения</w:t>
      </w:r>
    </w:p>
    <w:p w:rsidR="00973129" w:rsidRDefault="00EE261D">
      <w:pPr>
        <w:tabs>
          <w:tab w:val="num" w:pos="0"/>
        </w:tabs>
        <w:spacing w:after="0" w:line="240" w:lineRule="auto"/>
        <w:jc w:val="both"/>
        <w:rPr>
          <w:rFonts w:ascii="Times New Roman" w:hAnsi="Times New Roman"/>
          <w:color w:val="000000"/>
          <w:sz w:val="14"/>
          <w:szCs w:val="14"/>
        </w:rPr>
      </w:pPr>
      <w:r>
        <w:rPr>
          <w:rFonts w:ascii="Times New Roman" w:hAnsi="Times New Roman"/>
          <w:color w:val="000000"/>
          <w:sz w:val="14"/>
          <w:szCs w:val="14"/>
        </w:rPr>
        <w:t xml:space="preserve">6.1.  Услуги связи для целей </w:t>
      </w:r>
      <w:r>
        <w:rPr>
          <w:rFonts w:ascii="Times New Roman" w:hAnsi="Times New Roman"/>
          <w:b/>
          <w:bCs/>
          <w:color w:val="000000"/>
          <w:sz w:val="14"/>
          <w:szCs w:val="14"/>
        </w:rPr>
        <w:t xml:space="preserve">цифрового </w:t>
      </w:r>
      <w:r>
        <w:rPr>
          <w:rFonts w:ascii="Times New Roman" w:hAnsi="Times New Roman"/>
          <w:b/>
          <w:bCs/>
          <w:color w:val="000000"/>
          <w:sz w:val="14"/>
          <w:szCs w:val="14"/>
          <w:lang w:val="en-US"/>
        </w:rPr>
        <w:t>IP</w:t>
      </w:r>
      <w:r>
        <w:rPr>
          <w:rFonts w:ascii="Times New Roman" w:hAnsi="Times New Roman"/>
          <w:b/>
          <w:bCs/>
          <w:color w:val="000000"/>
          <w:sz w:val="14"/>
          <w:szCs w:val="14"/>
        </w:rPr>
        <w:t>-телевидения</w:t>
      </w:r>
      <w:r>
        <w:rPr>
          <w:rFonts w:ascii="Times New Roman" w:hAnsi="Times New Roman"/>
          <w:color w:val="000000"/>
          <w:sz w:val="14"/>
          <w:szCs w:val="14"/>
        </w:rPr>
        <w:t xml:space="preserve"> оказываются Абоненту Компаниями, предоставляющими </w:t>
      </w:r>
      <w:proofErr w:type="spellStart"/>
      <w:r>
        <w:rPr>
          <w:rFonts w:ascii="Times New Roman" w:hAnsi="Times New Roman"/>
          <w:color w:val="000000"/>
          <w:sz w:val="14"/>
          <w:szCs w:val="14"/>
        </w:rPr>
        <w:t>мультимедийный</w:t>
      </w:r>
      <w:proofErr w:type="spellEnd"/>
      <w:r>
        <w:rPr>
          <w:rFonts w:ascii="Times New Roman" w:hAnsi="Times New Roman"/>
          <w:color w:val="000000"/>
          <w:sz w:val="14"/>
          <w:szCs w:val="14"/>
        </w:rPr>
        <w:t xml:space="preserve"> </w:t>
      </w:r>
      <w:proofErr w:type="spellStart"/>
      <w:r>
        <w:rPr>
          <w:rFonts w:ascii="Times New Roman" w:hAnsi="Times New Roman"/>
          <w:color w:val="000000"/>
          <w:sz w:val="14"/>
          <w:szCs w:val="14"/>
        </w:rPr>
        <w:t>контент</w:t>
      </w:r>
      <w:proofErr w:type="spellEnd"/>
      <w:r>
        <w:rPr>
          <w:rFonts w:ascii="Times New Roman" w:hAnsi="Times New Roman"/>
          <w:color w:val="000000"/>
          <w:sz w:val="14"/>
          <w:szCs w:val="14"/>
        </w:rPr>
        <w:t xml:space="preserve">, в т.ч. </w:t>
      </w:r>
      <w:proofErr w:type="spellStart"/>
      <w:r>
        <w:rPr>
          <w:rFonts w:ascii="Times New Roman" w:hAnsi="Times New Roman"/>
          <w:color w:val="000000"/>
          <w:sz w:val="14"/>
          <w:szCs w:val="14"/>
        </w:rPr>
        <w:t>тевелизионные</w:t>
      </w:r>
      <w:proofErr w:type="spellEnd"/>
      <w:r>
        <w:rPr>
          <w:rFonts w:ascii="Times New Roman" w:hAnsi="Times New Roman"/>
          <w:color w:val="000000"/>
          <w:sz w:val="14"/>
          <w:szCs w:val="14"/>
        </w:rPr>
        <w:t xml:space="preserve"> программы -  ООО «</w:t>
      </w:r>
      <w:proofErr w:type="spellStart"/>
      <w:r>
        <w:rPr>
          <w:rFonts w:ascii="Times New Roman" w:hAnsi="Times New Roman"/>
          <w:color w:val="000000"/>
          <w:sz w:val="14"/>
          <w:szCs w:val="14"/>
        </w:rPr>
        <w:t>Хом-АП</w:t>
      </w:r>
      <w:proofErr w:type="gramStart"/>
      <w:r>
        <w:rPr>
          <w:rFonts w:ascii="Times New Roman" w:hAnsi="Times New Roman"/>
          <w:color w:val="000000"/>
          <w:sz w:val="14"/>
          <w:szCs w:val="14"/>
        </w:rPr>
        <w:t>.Т</w:t>
      </w:r>
      <w:proofErr w:type="gramEnd"/>
      <w:r>
        <w:rPr>
          <w:rFonts w:ascii="Times New Roman" w:hAnsi="Times New Roman"/>
          <w:color w:val="000000"/>
          <w:sz w:val="14"/>
          <w:szCs w:val="14"/>
        </w:rPr>
        <w:t>В</w:t>
      </w:r>
      <w:proofErr w:type="spellEnd"/>
      <w:r>
        <w:rPr>
          <w:rFonts w:ascii="Times New Roman" w:hAnsi="Times New Roman"/>
          <w:color w:val="000000"/>
          <w:sz w:val="14"/>
          <w:szCs w:val="14"/>
        </w:rPr>
        <w:t>», ЗАО «ТРК «Наш дом» и ООО «Фирма «Экспресс»  (далее – Компании). При заключении договора Оператор связи - ЗАО «Пензенская телефонная компания» выступает представителем Компаний, действуя в рамках Агентского договора или Договора на услуги связи.</w:t>
      </w:r>
    </w:p>
    <w:p w:rsidR="00973129" w:rsidRDefault="00EE261D">
      <w:pPr>
        <w:tabs>
          <w:tab w:val="num" w:pos="0"/>
        </w:tabs>
        <w:spacing w:after="0" w:line="240" w:lineRule="auto"/>
        <w:ind w:right="76"/>
        <w:jc w:val="both"/>
        <w:rPr>
          <w:rFonts w:ascii="Times New Roman" w:hAnsi="Times New Roman"/>
          <w:b/>
          <w:color w:val="000000"/>
          <w:sz w:val="14"/>
          <w:szCs w:val="14"/>
        </w:rPr>
      </w:pPr>
      <w:r>
        <w:rPr>
          <w:rFonts w:ascii="Times New Roman" w:hAnsi="Times New Roman"/>
          <w:color w:val="000000"/>
          <w:sz w:val="14"/>
          <w:szCs w:val="14"/>
        </w:rPr>
        <w:t>6.2. Компании предоставляют Абоненту доступ к услуге «IP-TV» / 3D-TV (услуги связи для целей кабельного вещания, далее – «Услуги»), Агент оказывает услуги по предоставлению каналов связи для целей оказания Услуг Абонентам и обслуживание Абонентов, а Абонент оплачивает Услуги в соответствии с условиями настоящего Договора.</w:t>
      </w:r>
    </w:p>
    <w:p w:rsidR="00973129" w:rsidRDefault="00EE261D">
      <w:pPr>
        <w:tabs>
          <w:tab w:val="num" w:pos="0"/>
        </w:tabs>
        <w:spacing w:after="0" w:line="240" w:lineRule="auto"/>
        <w:ind w:right="76"/>
        <w:jc w:val="both"/>
        <w:rPr>
          <w:rFonts w:ascii="Times New Roman" w:hAnsi="Times New Roman"/>
          <w:color w:val="000000"/>
          <w:sz w:val="14"/>
          <w:szCs w:val="14"/>
        </w:rPr>
      </w:pPr>
      <w:r>
        <w:rPr>
          <w:rFonts w:ascii="Times New Roman" w:hAnsi="Times New Roman"/>
          <w:color w:val="000000"/>
          <w:sz w:val="14"/>
          <w:szCs w:val="14"/>
        </w:rPr>
        <w:t>Услуга включает в себя:</w:t>
      </w:r>
    </w:p>
    <w:p w:rsidR="00973129" w:rsidRDefault="00EE261D">
      <w:pPr>
        <w:tabs>
          <w:tab w:val="num" w:pos="0"/>
        </w:tabs>
        <w:spacing w:after="0" w:line="240" w:lineRule="auto"/>
        <w:ind w:right="76"/>
        <w:jc w:val="both"/>
        <w:rPr>
          <w:rFonts w:ascii="Times New Roman" w:hAnsi="Times New Roman"/>
          <w:color w:val="000000"/>
          <w:sz w:val="14"/>
          <w:szCs w:val="14"/>
        </w:rPr>
      </w:pPr>
      <w:r>
        <w:rPr>
          <w:rFonts w:ascii="Times New Roman" w:hAnsi="Times New Roman"/>
          <w:color w:val="000000"/>
          <w:sz w:val="14"/>
          <w:szCs w:val="14"/>
        </w:rPr>
        <w:t xml:space="preserve">• Телекоммуникационный доступ к </w:t>
      </w:r>
      <w:proofErr w:type="spellStart"/>
      <w:r>
        <w:rPr>
          <w:rFonts w:ascii="Times New Roman" w:hAnsi="Times New Roman"/>
          <w:color w:val="000000"/>
          <w:sz w:val="14"/>
          <w:szCs w:val="14"/>
        </w:rPr>
        <w:t>контенту</w:t>
      </w:r>
      <w:proofErr w:type="spellEnd"/>
      <w:r>
        <w:rPr>
          <w:rFonts w:ascii="Times New Roman" w:hAnsi="Times New Roman"/>
          <w:color w:val="000000"/>
          <w:sz w:val="14"/>
          <w:szCs w:val="14"/>
        </w:rPr>
        <w:t xml:space="preserve"> Компаний;</w:t>
      </w:r>
    </w:p>
    <w:p w:rsidR="00973129" w:rsidRDefault="00EE261D">
      <w:pPr>
        <w:tabs>
          <w:tab w:val="num" w:pos="0"/>
        </w:tabs>
        <w:spacing w:after="0" w:line="240" w:lineRule="auto"/>
        <w:ind w:right="76"/>
        <w:jc w:val="both"/>
        <w:rPr>
          <w:rFonts w:ascii="Times New Roman" w:hAnsi="Times New Roman"/>
          <w:color w:val="000000"/>
          <w:sz w:val="14"/>
          <w:szCs w:val="14"/>
        </w:rPr>
      </w:pPr>
      <w:r>
        <w:rPr>
          <w:rFonts w:ascii="Times New Roman" w:hAnsi="Times New Roman"/>
          <w:color w:val="000000"/>
          <w:sz w:val="14"/>
          <w:szCs w:val="14"/>
        </w:rPr>
        <w:t>• Подключение и настройка оборудования Абонента;</w:t>
      </w:r>
    </w:p>
    <w:p w:rsidR="00973129" w:rsidRDefault="00EE261D">
      <w:pPr>
        <w:tabs>
          <w:tab w:val="num" w:pos="0"/>
        </w:tabs>
        <w:spacing w:after="0" w:line="240" w:lineRule="auto"/>
        <w:ind w:right="76"/>
        <w:jc w:val="both"/>
        <w:rPr>
          <w:rFonts w:ascii="Times New Roman" w:hAnsi="Times New Roman"/>
          <w:color w:val="000000"/>
          <w:sz w:val="14"/>
          <w:szCs w:val="14"/>
        </w:rPr>
      </w:pPr>
      <w:r>
        <w:rPr>
          <w:rFonts w:ascii="Times New Roman" w:hAnsi="Times New Roman"/>
          <w:color w:val="000000"/>
          <w:sz w:val="14"/>
          <w:szCs w:val="14"/>
        </w:rPr>
        <w:t>• Возможность просмотра телевизионных каналов в соответствии с условиями выбранной системы оплаты услуг (тарифного плана);</w:t>
      </w:r>
    </w:p>
    <w:p w:rsidR="00973129" w:rsidRDefault="00EE261D">
      <w:pPr>
        <w:tabs>
          <w:tab w:val="num" w:pos="0"/>
        </w:tabs>
        <w:spacing w:after="0" w:line="240" w:lineRule="auto"/>
        <w:ind w:right="76"/>
        <w:jc w:val="both"/>
        <w:rPr>
          <w:rFonts w:ascii="Times New Roman" w:hAnsi="Times New Roman"/>
          <w:color w:val="000000"/>
          <w:sz w:val="14"/>
          <w:szCs w:val="14"/>
        </w:rPr>
      </w:pPr>
      <w:r>
        <w:rPr>
          <w:rFonts w:ascii="Times New Roman" w:hAnsi="Times New Roman"/>
          <w:color w:val="000000"/>
          <w:sz w:val="14"/>
          <w:szCs w:val="14"/>
        </w:rPr>
        <w:t>• Выделение учетной записи (логина) для доступа к Личному кабинету либо предоставление иного способа доступа к информационно-справочной системе Агента.</w:t>
      </w:r>
    </w:p>
    <w:p w:rsidR="00973129" w:rsidRDefault="00EE261D">
      <w:pPr>
        <w:tabs>
          <w:tab w:val="num" w:pos="0"/>
        </w:tabs>
        <w:spacing w:after="0" w:line="240" w:lineRule="auto"/>
        <w:ind w:right="76"/>
        <w:jc w:val="both"/>
        <w:rPr>
          <w:rFonts w:ascii="Times New Roman" w:hAnsi="Times New Roman"/>
          <w:color w:val="000000"/>
          <w:sz w:val="14"/>
          <w:szCs w:val="14"/>
        </w:rPr>
      </w:pPr>
      <w:r>
        <w:rPr>
          <w:rFonts w:ascii="Times New Roman" w:hAnsi="Times New Roman"/>
          <w:color w:val="000000"/>
          <w:sz w:val="14"/>
          <w:szCs w:val="14"/>
        </w:rPr>
        <w:t>6.3. Перечень телевизионных каналов, доступных Абоненту в рамках Услуг, оказываемых Компаниями, определяется выбранным Абонентом тарифным планом и размещен на сайте Агента.</w:t>
      </w:r>
    </w:p>
    <w:p w:rsidR="00973129" w:rsidRDefault="00EE261D">
      <w:pPr>
        <w:tabs>
          <w:tab w:val="num" w:pos="0"/>
        </w:tabs>
        <w:spacing w:after="0" w:line="240" w:lineRule="auto"/>
        <w:ind w:right="76"/>
        <w:jc w:val="both"/>
        <w:rPr>
          <w:rFonts w:ascii="Times New Roman" w:hAnsi="Times New Roman"/>
          <w:color w:val="000000"/>
          <w:sz w:val="14"/>
          <w:szCs w:val="14"/>
        </w:rPr>
      </w:pPr>
      <w:r>
        <w:rPr>
          <w:rFonts w:ascii="Times New Roman" w:hAnsi="Times New Roman"/>
          <w:color w:val="000000"/>
          <w:sz w:val="14"/>
          <w:szCs w:val="14"/>
        </w:rPr>
        <w:t>6.4. Факт оказания и объем услуг определяется на основании данных установленного у Компании/</w:t>
      </w:r>
      <w:proofErr w:type="gramStart"/>
      <w:r>
        <w:rPr>
          <w:rFonts w:ascii="Times New Roman" w:hAnsi="Times New Roman"/>
          <w:color w:val="000000"/>
          <w:sz w:val="14"/>
          <w:szCs w:val="14"/>
        </w:rPr>
        <w:t>Агента оборудования автоматизированной системы учета оказанных Услуг</w:t>
      </w:r>
      <w:proofErr w:type="gramEnd"/>
      <w:r>
        <w:rPr>
          <w:rFonts w:ascii="Times New Roman" w:hAnsi="Times New Roman"/>
          <w:color w:val="000000"/>
          <w:sz w:val="14"/>
          <w:szCs w:val="14"/>
        </w:rPr>
        <w:t>.</w:t>
      </w:r>
    </w:p>
    <w:p w:rsidR="00973129" w:rsidRDefault="00EE261D">
      <w:pPr>
        <w:tabs>
          <w:tab w:val="num" w:pos="0"/>
        </w:tabs>
        <w:spacing w:after="0" w:line="240" w:lineRule="auto"/>
        <w:ind w:right="76"/>
        <w:jc w:val="both"/>
        <w:rPr>
          <w:rFonts w:ascii="Times New Roman" w:hAnsi="Times New Roman"/>
          <w:color w:val="000000"/>
          <w:sz w:val="14"/>
          <w:szCs w:val="14"/>
        </w:rPr>
      </w:pPr>
      <w:r>
        <w:rPr>
          <w:rFonts w:ascii="Times New Roman" w:hAnsi="Times New Roman"/>
          <w:color w:val="000000"/>
          <w:sz w:val="14"/>
          <w:szCs w:val="14"/>
        </w:rPr>
        <w:t xml:space="preserve">6.5. Оплата услуг Компаний производится на условиях </w:t>
      </w:r>
      <w:proofErr w:type="spellStart"/>
      <w:r>
        <w:rPr>
          <w:rFonts w:ascii="Times New Roman" w:hAnsi="Times New Roman"/>
          <w:color w:val="000000"/>
          <w:sz w:val="14"/>
          <w:szCs w:val="14"/>
        </w:rPr>
        <w:t>постоплаты</w:t>
      </w:r>
      <w:proofErr w:type="spellEnd"/>
      <w:proofErr w:type="gramStart"/>
      <w:r>
        <w:rPr>
          <w:rFonts w:ascii="Times New Roman" w:hAnsi="Times New Roman"/>
          <w:color w:val="000000"/>
          <w:sz w:val="14"/>
          <w:szCs w:val="14"/>
        </w:rPr>
        <w:t xml:space="preserve"> ,</w:t>
      </w:r>
      <w:proofErr w:type="gramEnd"/>
      <w:r>
        <w:rPr>
          <w:rFonts w:ascii="Times New Roman" w:hAnsi="Times New Roman"/>
          <w:color w:val="000000"/>
          <w:sz w:val="14"/>
          <w:szCs w:val="14"/>
        </w:rPr>
        <w:t xml:space="preserve"> путем оплаты их стоимости, согласно выбранной Абонентом системы оплаты (тарифного плана) с лицевого счета Абонента на расчетный счет Агента. </w:t>
      </w:r>
    </w:p>
    <w:p w:rsidR="00973129" w:rsidRDefault="00EE261D">
      <w:pPr>
        <w:tabs>
          <w:tab w:val="num" w:pos="0"/>
        </w:tabs>
        <w:spacing w:after="0" w:line="240" w:lineRule="auto"/>
        <w:ind w:right="76"/>
        <w:jc w:val="both"/>
        <w:rPr>
          <w:rFonts w:ascii="Times New Roman" w:hAnsi="Times New Roman"/>
          <w:color w:val="000000"/>
          <w:sz w:val="14"/>
          <w:szCs w:val="14"/>
        </w:rPr>
      </w:pPr>
      <w:r>
        <w:rPr>
          <w:rFonts w:ascii="Times New Roman" w:hAnsi="Times New Roman"/>
          <w:color w:val="000000"/>
          <w:sz w:val="14"/>
          <w:szCs w:val="14"/>
        </w:rPr>
        <w:t>6.6. Тарифы на Услуги определяются Компанией (только ООО«</w:t>
      </w:r>
      <w:proofErr w:type="spellStart"/>
      <w:r>
        <w:rPr>
          <w:rFonts w:ascii="Times New Roman" w:hAnsi="Times New Roman"/>
          <w:color w:val="000000"/>
          <w:sz w:val="14"/>
          <w:szCs w:val="14"/>
        </w:rPr>
        <w:t>Хом-АП</w:t>
      </w:r>
      <w:proofErr w:type="gramStart"/>
      <w:r>
        <w:rPr>
          <w:rFonts w:ascii="Times New Roman" w:hAnsi="Times New Roman"/>
          <w:color w:val="000000"/>
          <w:sz w:val="14"/>
          <w:szCs w:val="14"/>
        </w:rPr>
        <w:t>.Т</w:t>
      </w:r>
      <w:proofErr w:type="gramEnd"/>
      <w:r>
        <w:rPr>
          <w:rFonts w:ascii="Times New Roman" w:hAnsi="Times New Roman"/>
          <w:color w:val="000000"/>
          <w:sz w:val="14"/>
          <w:szCs w:val="14"/>
        </w:rPr>
        <w:t>В</w:t>
      </w:r>
      <w:proofErr w:type="spellEnd"/>
      <w:r>
        <w:rPr>
          <w:rFonts w:ascii="Times New Roman" w:hAnsi="Times New Roman"/>
          <w:color w:val="000000"/>
          <w:sz w:val="14"/>
          <w:szCs w:val="14"/>
        </w:rPr>
        <w:t xml:space="preserve">»)  самостоятельно.  Условия тарификации, тарифы и перечень тарифных планов публикуются на сайте Агента </w:t>
      </w:r>
      <w:r>
        <w:rPr>
          <w:rFonts w:ascii="Times New Roman" w:eastAsia="Times New Roman" w:hAnsi="Times New Roman"/>
          <w:color w:val="000000"/>
          <w:sz w:val="14"/>
          <w:szCs w:val="14"/>
          <w:lang w:eastAsia="ru-RU"/>
        </w:rPr>
        <w:t>(</w:t>
      </w:r>
      <w:hyperlink r:id="rId7" w:history="1">
        <w:r>
          <w:rPr>
            <w:rStyle w:val="a4"/>
            <w:rFonts w:ascii="Times New Roman" w:eastAsia="Times New Roman" w:hAnsi="Times New Roman"/>
            <w:sz w:val="14"/>
            <w:szCs w:val="14"/>
            <w:lang w:eastAsia="ru-RU"/>
          </w:rPr>
          <w:t>www.ppcom.ru</w:t>
        </w:r>
      </w:hyperlink>
      <w:r>
        <w:rPr>
          <w:rFonts w:ascii="Times New Roman" w:hAnsi="Times New Roman"/>
          <w:color w:val="000000"/>
          <w:sz w:val="14"/>
          <w:szCs w:val="14"/>
        </w:rPr>
        <w:t xml:space="preserve">) и являются неотъемлемой частью настоящего договора. </w:t>
      </w:r>
    </w:p>
    <w:p w:rsidR="00973129" w:rsidRDefault="00EE261D">
      <w:pPr>
        <w:tabs>
          <w:tab w:val="num" w:pos="0"/>
        </w:tabs>
        <w:spacing w:after="0" w:line="240" w:lineRule="auto"/>
        <w:ind w:right="76"/>
        <w:jc w:val="both"/>
        <w:rPr>
          <w:rFonts w:ascii="Times New Roman" w:hAnsi="Times New Roman"/>
          <w:color w:val="000000"/>
          <w:sz w:val="14"/>
          <w:szCs w:val="14"/>
        </w:rPr>
      </w:pPr>
      <w:r>
        <w:rPr>
          <w:rFonts w:ascii="Times New Roman" w:hAnsi="Times New Roman"/>
          <w:color w:val="000000"/>
          <w:sz w:val="14"/>
          <w:szCs w:val="14"/>
        </w:rPr>
        <w:t>6.7.  Работа в Личном кабинете возможна при налич</w:t>
      </w:r>
      <w:proofErr w:type="gramStart"/>
      <w:r>
        <w:rPr>
          <w:rFonts w:ascii="Times New Roman" w:hAnsi="Times New Roman"/>
          <w:color w:val="000000"/>
          <w:sz w:val="14"/>
          <w:szCs w:val="14"/>
        </w:rPr>
        <w:t>ии у А</w:t>
      </w:r>
      <w:proofErr w:type="gramEnd"/>
      <w:r>
        <w:rPr>
          <w:rFonts w:ascii="Times New Roman" w:hAnsi="Times New Roman"/>
          <w:color w:val="000000"/>
          <w:sz w:val="14"/>
          <w:szCs w:val="14"/>
        </w:rPr>
        <w:t>бонента доступа к сети Интернет  Оператора связи (Агента) или сети другого оператора связи (в т.ч. оператора сотовой связи). На сайте и в личном кабинете размещается информация по подключению, использованию и управлению Услугами  связи, в том числе Услугами, оказываемыми Компаниями. Абонент обязуется не реже чем один раз в семь дней проверять информацию, касающуюся настоящего договора, на сайте.</w:t>
      </w:r>
    </w:p>
    <w:p w:rsidR="00973129" w:rsidRDefault="00EE261D">
      <w:pPr>
        <w:tabs>
          <w:tab w:val="num" w:pos="0"/>
        </w:tabs>
        <w:spacing w:after="0" w:line="240" w:lineRule="auto"/>
        <w:ind w:right="76"/>
        <w:jc w:val="center"/>
        <w:rPr>
          <w:rFonts w:ascii="Times New Roman" w:eastAsia="Times New Roman" w:hAnsi="Times New Roman"/>
          <w:color w:val="000000"/>
          <w:sz w:val="14"/>
          <w:szCs w:val="14"/>
          <w:lang w:eastAsia="ru-RU"/>
        </w:rPr>
      </w:pPr>
      <w:r>
        <w:rPr>
          <w:rFonts w:ascii="Times New Roman" w:eastAsia="Times New Roman" w:hAnsi="Times New Roman"/>
          <w:b/>
          <w:bCs/>
          <w:color w:val="000000"/>
          <w:sz w:val="14"/>
          <w:szCs w:val="14"/>
          <w:lang w:eastAsia="ru-RU"/>
        </w:rPr>
        <w:t>7. Права и обязанности сторон.</w:t>
      </w:r>
    </w:p>
    <w:p w:rsidR="00973129" w:rsidRDefault="00EE261D">
      <w:pPr>
        <w:spacing w:after="0" w:line="240" w:lineRule="auto"/>
        <w:jc w:val="both"/>
        <w:rPr>
          <w:rFonts w:ascii="Times New Roman" w:eastAsia="Times New Roman" w:hAnsi="Times New Roman"/>
          <w:color w:val="000000"/>
          <w:sz w:val="14"/>
          <w:szCs w:val="14"/>
          <w:lang w:eastAsia="ru-RU"/>
        </w:rPr>
      </w:pPr>
      <w:r>
        <w:rPr>
          <w:rFonts w:ascii="Times New Roman" w:eastAsia="Times New Roman" w:hAnsi="Times New Roman"/>
          <w:b/>
          <w:bCs/>
          <w:i/>
          <w:iCs/>
          <w:color w:val="000000"/>
          <w:sz w:val="14"/>
          <w:szCs w:val="14"/>
          <w:lang w:eastAsia="ru-RU"/>
        </w:rPr>
        <w:t>7.1. «Оператор связи» имеет право:</w:t>
      </w:r>
    </w:p>
    <w:p w:rsidR="00973129" w:rsidRDefault="00EE261D">
      <w:pPr>
        <w:spacing w:after="0" w:line="240" w:lineRule="auto"/>
        <w:jc w:val="both"/>
        <w:rPr>
          <w:rFonts w:ascii="Times New Roman" w:eastAsia="Times New Roman" w:hAnsi="Times New Roman"/>
          <w:color w:val="000000"/>
          <w:sz w:val="14"/>
          <w:szCs w:val="14"/>
          <w:lang w:eastAsia="ru-RU"/>
        </w:rPr>
      </w:pPr>
      <w:r>
        <w:rPr>
          <w:rFonts w:ascii="Times New Roman" w:eastAsia="Times New Roman" w:hAnsi="Times New Roman"/>
          <w:color w:val="000000"/>
          <w:sz w:val="14"/>
          <w:szCs w:val="14"/>
          <w:lang w:eastAsia="ru-RU"/>
        </w:rPr>
        <w:t>7.1.1. Устанавливать и изменять тарифы на оказание услуг связи в одностороннем порядке;</w:t>
      </w:r>
    </w:p>
    <w:p w:rsidR="00973129" w:rsidRDefault="00EE261D">
      <w:pPr>
        <w:spacing w:after="0" w:line="240" w:lineRule="auto"/>
        <w:jc w:val="both"/>
        <w:rPr>
          <w:rFonts w:ascii="Times New Roman" w:eastAsia="Times New Roman" w:hAnsi="Times New Roman"/>
          <w:color w:val="000000"/>
          <w:sz w:val="14"/>
          <w:szCs w:val="14"/>
          <w:lang w:eastAsia="ru-RU"/>
        </w:rPr>
      </w:pPr>
      <w:r>
        <w:rPr>
          <w:rFonts w:ascii="Times New Roman" w:eastAsia="Times New Roman" w:hAnsi="Times New Roman"/>
          <w:color w:val="000000"/>
          <w:sz w:val="14"/>
          <w:szCs w:val="14"/>
          <w:lang w:eastAsia="ru-RU"/>
        </w:rPr>
        <w:t xml:space="preserve">7.1.2. Изменить выделенный «Абоненту» абонентский номер в случае, если продолжение оказания услуг телефонной связи с использованием указанного номера невозможно. Об этом «Оператор связи» письменно извещает «Абонента», не </w:t>
      </w:r>
      <w:proofErr w:type="gramStart"/>
      <w:r>
        <w:rPr>
          <w:rFonts w:ascii="Times New Roman" w:eastAsia="Times New Roman" w:hAnsi="Times New Roman"/>
          <w:color w:val="000000"/>
          <w:sz w:val="14"/>
          <w:szCs w:val="14"/>
          <w:lang w:eastAsia="ru-RU"/>
        </w:rPr>
        <w:t>позднее</w:t>
      </w:r>
      <w:proofErr w:type="gramEnd"/>
      <w:r>
        <w:rPr>
          <w:rFonts w:ascii="Times New Roman" w:eastAsia="Times New Roman" w:hAnsi="Times New Roman"/>
          <w:color w:val="000000"/>
          <w:sz w:val="14"/>
          <w:szCs w:val="14"/>
          <w:lang w:eastAsia="ru-RU"/>
        </w:rPr>
        <w:t xml:space="preserve"> чем за 60 дней до даты изменения. В случае массовой замены абонентских номеров оповещение производится через средства массовой информации;</w:t>
      </w:r>
    </w:p>
    <w:p w:rsidR="00973129" w:rsidRDefault="00EE261D">
      <w:pPr>
        <w:spacing w:after="0" w:line="240" w:lineRule="auto"/>
        <w:jc w:val="both"/>
        <w:rPr>
          <w:rFonts w:ascii="Times New Roman" w:eastAsia="Times New Roman" w:hAnsi="Times New Roman"/>
          <w:color w:val="000000"/>
          <w:sz w:val="14"/>
          <w:szCs w:val="14"/>
          <w:lang w:eastAsia="ru-RU"/>
        </w:rPr>
      </w:pPr>
      <w:r>
        <w:rPr>
          <w:rFonts w:ascii="Times New Roman" w:eastAsia="Times New Roman" w:hAnsi="Times New Roman"/>
          <w:color w:val="000000"/>
          <w:sz w:val="14"/>
          <w:szCs w:val="14"/>
          <w:lang w:eastAsia="ru-RU"/>
        </w:rPr>
        <w:t>7.1.3. Определять перечень предоставляемых «Абоненту» дополнительных платных услуг связи;</w:t>
      </w:r>
    </w:p>
    <w:p w:rsidR="00973129" w:rsidRDefault="00EE261D">
      <w:pPr>
        <w:spacing w:after="0" w:line="240" w:lineRule="auto"/>
        <w:jc w:val="both"/>
        <w:rPr>
          <w:rFonts w:ascii="Times New Roman" w:eastAsia="Times New Roman" w:hAnsi="Times New Roman"/>
          <w:color w:val="000000"/>
          <w:sz w:val="14"/>
          <w:szCs w:val="14"/>
          <w:lang w:eastAsia="ru-RU"/>
        </w:rPr>
      </w:pPr>
      <w:r>
        <w:rPr>
          <w:rFonts w:ascii="Times New Roman" w:eastAsia="Times New Roman" w:hAnsi="Times New Roman"/>
          <w:color w:val="000000"/>
          <w:sz w:val="14"/>
          <w:szCs w:val="14"/>
          <w:lang w:eastAsia="ru-RU"/>
        </w:rPr>
        <w:t>7.1.4. Приостанавливать оказание услуг связи, при нарушении «Абонентом» положений действующего законодательства или договора (в том числе при нарушении сроков и размера оплаты) до устранения нарушения (в течение этого периода взимается абонентская плата, установленная для тарифа, выбранного «Абонентом»).</w:t>
      </w:r>
    </w:p>
    <w:p w:rsidR="00973129" w:rsidRDefault="00EE261D">
      <w:pPr>
        <w:spacing w:after="0" w:line="240" w:lineRule="auto"/>
        <w:ind w:left="11"/>
        <w:jc w:val="both"/>
        <w:rPr>
          <w:rFonts w:ascii="Times New Roman" w:eastAsia="Times New Roman" w:hAnsi="Times New Roman"/>
          <w:color w:val="000000"/>
          <w:sz w:val="14"/>
          <w:szCs w:val="14"/>
          <w:lang w:eastAsia="ru-RU"/>
        </w:rPr>
      </w:pPr>
      <w:r>
        <w:rPr>
          <w:rFonts w:ascii="Times New Roman" w:eastAsia="Times New Roman" w:hAnsi="Times New Roman"/>
          <w:color w:val="000000"/>
          <w:sz w:val="14"/>
          <w:szCs w:val="14"/>
          <w:lang w:eastAsia="ru-RU"/>
        </w:rPr>
        <w:t>7.1.5. Подключать к точке доступа, обслуживающей «Абонента», других абонентов, если это не приводит к ухудшению качества предоставляемых услуг;</w:t>
      </w:r>
    </w:p>
    <w:p w:rsidR="00973129" w:rsidRDefault="00EE261D">
      <w:pPr>
        <w:spacing w:after="0" w:line="240" w:lineRule="auto"/>
        <w:ind w:left="11"/>
        <w:jc w:val="both"/>
        <w:rPr>
          <w:rFonts w:ascii="Times New Roman" w:eastAsia="Times New Roman" w:hAnsi="Times New Roman"/>
          <w:color w:val="000000"/>
          <w:sz w:val="14"/>
          <w:szCs w:val="14"/>
          <w:lang w:eastAsia="ru-RU"/>
        </w:rPr>
      </w:pPr>
      <w:r>
        <w:rPr>
          <w:rFonts w:ascii="Times New Roman" w:eastAsia="Times New Roman" w:hAnsi="Times New Roman"/>
          <w:color w:val="000000"/>
          <w:sz w:val="14"/>
          <w:szCs w:val="14"/>
          <w:lang w:eastAsia="ru-RU"/>
        </w:rPr>
        <w:t xml:space="preserve">7.1.5. </w:t>
      </w:r>
      <w:proofErr w:type="gramStart"/>
      <w:r>
        <w:rPr>
          <w:rFonts w:ascii="Times New Roman" w:eastAsia="Times New Roman" w:hAnsi="Times New Roman"/>
          <w:color w:val="000000"/>
          <w:sz w:val="14"/>
          <w:szCs w:val="14"/>
          <w:lang w:eastAsia="ru-RU"/>
        </w:rPr>
        <w:t>В случае, если доходы от коммерческой деятельности по обслуживанию дома, в котором проживает абонент - физическое лицо, будут меньше или равны сумме затрат на обслуживание указанного дома, Оператор связи оставляет за собой право расторгнуть договор возмездного оказания услуг физическим лицам, заключенный с абонентами, проживающими в указанном доме, предварительно известив их об этом на официальном сайте ЗАО "ПТК" за 14 календарных дней</w:t>
      </w:r>
      <w:proofErr w:type="gramEnd"/>
      <w:r>
        <w:rPr>
          <w:rFonts w:ascii="Times New Roman" w:eastAsia="Times New Roman" w:hAnsi="Times New Roman"/>
          <w:color w:val="000000"/>
          <w:sz w:val="14"/>
          <w:szCs w:val="14"/>
          <w:lang w:eastAsia="ru-RU"/>
        </w:rPr>
        <w:t xml:space="preserve"> до даты прекращения предоставления услуг связи;</w:t>
      </w:r>
    </w:p>
    <w:p w:rsidR="00973129" w:rsidRDefault="00EE261D">
      <w:pPr>
        <w:spacing w:after="0" w:line="240" w:lineRule="auto"/>
        <w:jc w:val="both"/>
        <w:rPr>
          <w:rFonts w:ascii="Times New Roman" w:eastAsia="Times New Roman" w:hAnsi="Times New Roman"/>
          <w:color w:val="000000"/>
          <w:sz w:val="14"/>
          <w:szCs w:val="14"/>
          <w:lang w:eastAsia="ru-RU"/>
        </w:rPr>
      </w:pPr>
      <w:r>
        <w:rPr>
          <w:rFonts w:ascii="Times New Roman" w:eastAsia="Times New Roman" w:hAnsi="Times New Roman"/>
          <w:b/>
          <w:bCs/>
          <w:i/>
          <w:iCs/>
          <w:color w:val="000000"/>
          <w:sz w:val="14"/>
          <w:szCs w:val="14"/>
          <w:lang w:eastAsia="ru-RU"/>
        </w:rPr>
        <w:t>7.2. «Оператор связи» обязан:</w:t>
      </w:r>
    </w:p>
    <w:p w:rsidR="00973129" w:rsidRDefault="00EE261D">
      <w:pPr>
        <w:spacing w:after="0" w:line="240" w:lineRule="auto"/>
        <w:jc w:val="both"/>
        <w:rPr>
          <w:rFonts w:ascii="Times New Roman" w:eastAsia="Times New Roman" w:hAnsi="Times New Roman"/>
          <w:color w:val="000000"/>
          <w:sz w:val="14"/>
          <w:szCs w:val="14"/>
          <w:lang w:eastAsia="ru-RU"/>
        </w:rPr>
      </w:pPr>
      <w:r>
        <w:rPr>
          <w:rFonts w:ascii="Times New Roman" w:eastAsia="Times New Roman" w:hAnsi="Times New Roman"/>
          <w:color w:val="000000"/>
          <w:sz w:val="14"/>
          <w:szCs w:val="14"/>
          <w:lang w:eastAsia="ru-RU"/>
        </w:rPr>
        <w:t>7.2.1. Оказывать «Абоненту» услуги связи круглосуточно, в соответствии с Законодательством РФ, условиями лицензии и настоящего договора;</w:t>
      </w:r>
    </w:p>
    <w:p w:rsidR="00973129" w:rsidRDefault="00EE261D">
      <w:pPr>
        <w:spacing w:after="0" w:line="240" w:lineRule="auto"/>
        <w:jc w:val="both"/>
        <w:rPr>
          <w:rFonts w:ascii="Times New Roman" w:eastAsia="Times New Roman" w:hAnsi="Times New Roman"/>
          <w:color w:val="000000"/>
          <w:sz w:val="14"/>
          <w:szCs w:val="14"/>
          <w:lang w:eastAsia="ru-RU"/>
        </w:rPr>
      </w:pPr>
      <w:r>
        <w:rPr>
          <w:rFonts w:ascii="Times New Roman" w:eastAsia="Times New Roman" w:hAnsi="Times New Roman"/>
          <w:color w:val="000000"/>
          <w:sz w:val="14"/>
          <w:szCs w:val="14"/>
          <w:lang w:eastAsia="ru-RU"/>
        </w:rPr>
        <w:t>7.2.2. Устранять в установленные сроки неисправности, препятствующие пользованию услугами связи;</w:t>
      </w:r>
    </w:p>
    <w:p w:rsidR="00973129" w:rsidRDefault="00EE261D">
      <w:pPr>
        <w:spacing w:after="0" w:line="240" w:lineRule="auto"/>
        <w:jc w:val="both"/>
        <w:rPr>
          <w:rFonts w:ascii="Times New Roman" w:eastAsia="Times New Roman" w:hAnsi="Times New Roman"/>
          <w:color w:val="000000"/>
          <w:sz w:val="14"/>
          <w:szCs w:val="14"/>
          <w:lang w:eastAsia="ru-RU"/>
        </w:rPr>
      </w:pPr>
      <w:r>
        <w:rPr>
          <w:rFonts w:ascii="Times New Roman" w:eastAsia="Times New Roman" w:hAnsi="Times New Roman"/>
          <w:color w:val="000000"/>
          <w:sz w:val="14"/>
          <w:szCs w:val="14"/>
          <w:lang w:eastAsia="ru-RU"/>
        </w:rPr>
        <w:t>7.2.3. Извещать «Абонента» путём размещения на официальном сайте Оператора </w:t>
      </w:r>
      <w:hyperlink r:id="rId8" w:history="1">
        <w:r>
          <w:rPr>
            <w:rStyle w:val="a4"/>
            <w:rFonts w:ascii="Times New Roman" w:eastAsia="Times New Roman" w:hAnsi="Times New Roman"/>
            <w:sz w:val="14"/>
            <w:szCs w:val="14"/>
            <w:lang w:eastAsia="ru-RU"/>
          </w:rPr>
          <w:t>www</w:t>
        </w:r>
      </w:hyperlink>
      <w:hyperlink r:id="rId9" w:history="1">
        <w:r>
          <w:rPr>
            <w:rStyle w:val="a4"/>
            <w:rFonts w:ascii="Times New Roman" w:eastAsia="Times New Roman" w:hAnsi="Times New Roman"/>
            <w:sz w:val="14"/>
            <w:szCs w:val="14"/>
            <w:lang w:eastAsia="ru-RU"/>
          </w:rPr>
          <w:t>.</w:t>
        </w:r>
      </w:hyperlink>
      <w:hyperlink r:id="rId10" w:history="1">
        <w:r>
          <w:rPr>
            <w:rStyle w:val="a4"/>
            <w:rFonts w:ascii="Times New Roman" w:eastAsia="Times New Roman" w:hAnsi="Times New Roman"/>
            <w:sz w:val="14"/>
            <w:szCs w:val="14"/>
            <w:lang w:eastAsia="ru-RU"/>
          </w:rPr>
          <w:t>ppcom</w:t>
        </w:r>
      </w:hyperlink>
      <w:hyperlink r:id="rId11" w:history="1">
        <w:r>
          <w:rPr>
            <w:rStyle w:val="a4"/>
            <w:rFonts w:ascii="Times New Roman" w:eastAsia="Times New Roman" w:hAnsi="Times New Roman"/>
            <w:sz w:val="14"/>
            <w:szCs w:val="14"/>
            <w:lang w:eastAsia="ru-RU"/>
          </w:rPr>
          <w:t>.</w:t>
        </w:r>
      </w:hyperlink>
      <w:hyperlink r:id="rId12" w:history="1">
        <w:r>
          <w:rPr>
            <w:rStyle w:val="a4"/>
            <w:rFonts w:ascii="Times New Roman" w:eastAsia="Times New Roman" w:hAnsi="Times New Roman"/>
            <w:sz w:val="14"/>
            <w:szCs w:val="14"/>
            <w:lang w:eastAsia="ru-RU"/>
          </w:rPr>
          <w:t>ru</w:t>
        </w:r>
      </w:hyperlink>
      <w:r>
        <w:rPr>
          <w:rFonts w:ascii="Times New Roman" w:eastAsia="Times New Roman" w:hAnsi="Times New Roman"/>
          <w:color w:val="000000"/>
          <w:sz w:val="14"/>
          <w:szCs w:val="14"/>
          <w:lang w:eastAsia="ru-RU"/>
        </w:rPr>
        <w:t> об изменении тарифов на услуги связи не менее чем за 10 дней до введения новых тарифов;</w:t>
      </w:r>
    </w:p>
    <w:p w:rsidR="00973129" w:rsidRDefault="00EE261D">
      <w:pPr>
        <w:spacing w:after="0" w:line="240" w:lineRule="auto"/>
        <w:jc w:val="both"/>
        <w:rPr>
          <w:rFonts w:ascii="Times New Roman" w:eastAsia="Times New Roman" w:hAnsi="Times New Roman"/>
          <w:color w:val="000000"/>
          <w:sz w:val="14"/>
          <w:szCs w:val="14"/>
          <w:lang w:eastAsia="ru-RU"/>
        </w:rPr>
      </w:pPr>
      <w:r>
        <w:rPr>
          <w:rFonts w:ascii="Times New Roman" w:eastAsia="Times New Roman" w:hAnsi="Times New Roman"/>
          <w:color w:val="000000"/>
          <w:sz w:val="14"/>
          <w:szCs w:val="14"/>
          <w:lang w:eastAsia="ru-RU"/>
        </w:rPr>
        <w:t>7.2.4. Уведомлять «Абонента» путем публикации сообщения на официальном сайте «Оператора связи» по адресу: </w:t>
      </w:r>
      <w:hyperlink r:id="rId13" w:history="1">
        <w:r>
          <w:rPr>
            <w:rStyle w:val="a4"/>
            <w:rFonts w:ascii="Times New Roman" w:eastAsia="Times New Roman" w:hAnsi="Times New Roman"/>
            <w:sz w:val="14"/>
            <w:szCs w:val="14"/>
            <w:lang w:eastAsia="ru-RU"/>
          </w:rPr>
          <w:t>www.ppcom.ru</w:t>
        </w:r>
      </w:hyperlink>
      <w:r>
        <w:rPr>
          <w:rFonts w:ascii="Times New Roman" w:eastAsia="Times New Roman" w:hAnsi="Times New Roman"/>
          <w:color w:val="000000"/>
          <w:sz w:val="14"/>
          <w:szCs w:val="14"/>
          <w:lang w:eastAsia="ru-RU"/>
        </w:rPr>
        <w:t> о производстве ремонтных работ, влияющих на качество оказываемых услуг;</w:t>
      </w:r>
    </w:p>
    <w:p w:rsidR="00973129" w:rsidRDefault="00EE261D">
      <w:pPr>
        <w:spacing w:after="0" w:line="240" w:lineRule="auto"/>
        <w:ind w:left="22"/>
        <w:jc w:val="both"/>
        <w:rPr>
          <w:rFonts w:ascii="Times New Roman" w:eastAsia="Times New Roman" w:hAnsi="Times New Roman"/>
          <w:color w:val="000000"/>
          <w:sz w:val="14"/>
          <w:szCs w:val="14"/>
          <w:lang w:eastAsia="ru-RU"/>
        </w:rPr>
      </w:pPr>
      <w:r>
        <w:rPr>
          <w:rFonts w:ascii="Times New Roman" w:eastAsia="Times New Roman" w:hAnsi="Times New Roman"/>
          <w:color w:val="000000"/>
          <w:sz w:val="14"/>
          <w:szCs w:val="14"/>
          <w:lang w:eastAsia="ru-RU"/>
        </w:rPr>
        <w:t>7.2.5. По письменному заявлению «Абонента» приостанавливать оказание ему услуг связи на срок, указанный в заявлении (с взиманием фиксированной абонентской платы);</w:t>
      </w:r>
    </w:p>
    <w:p w:rsidR="00973129" w:rsidRDefault="00EE261D">
      <w:pPr>
        <w:spacing w:after="0" w:line="240" w:lineRule="auto"/>
        <w:ind w:right="-286"/>
        <w:jc w:val="both"/>
        <w:rPr>
          <w:rFonts w:ascii="Times New Roman" w:eastAsia="Times New Roman" w:hAnsi="Times New Roman"/>
          <w:color w:val="000000"/>
          <w:sz w:val="14"/>
          <w:szCs w:val="14"/>
          <w:lang w:eastAsia="ru-RU"/>
        </w:rPr>
      </w:pPr>
      <w:r>
        <w:rPr>
          <w:rFonts w:ascii="Times New Roman" w:eastAsia="Times New Roman" w:hAnsi="Times New Roman"/>
          <w:color w:val="000000"/>
          <w:sz w:val="14"/>
          <w:szCs w:val="14"/>
          <w:lang w:eastAsia="ru-RU"/>
        </w:rPr>
        <w:t>7.2.6. Предоставлять «Абоненту» возможность бесплатного</w:t>
      </w:r>
    </w:p>
    <w:p w:rsidR="00973129" w:rsidRDefault="00EE261D">
      <w:pPr>
        <w:spacing w:after="0" w:line="240" w:lineRule="auto"/>
        <w:ind w:right="-286"/>
        <w:jc w:val="both"/>
        <w:rPr>
          <w:rFonts w:ascii="Times New Roman" w:eastAsia="Times New Roman" w:hAnsi="Times New Roman"/>
          <w:color w:val="000000"/>
          <w:sz w:val="14"/>
          <w:szCs w:val="14"/>
          <w:lang w:eastAsia="ru-RU"/>
        </w:rPr>
      </w:pPr>
      <w:r>
        <w:rPr>
          <w:rFonts w:ascii="Times New Roman" w:eastAsia="Times New Roman" w:hAnsi="Times New Roman"/>
          <w:color w:val="000000"/>
          <w:sz w:val="14"/>
          <w:szCs w:val="14"/>
          <w:lang w:eastAsia="ru-RU"/>
        </w:rPr>
        <w:t> вызова экстренных оперативных служб;</w:t>
      </w:r>
    </w:p>
    <w:p w:rsidR="00973129" w:rsidRDefault="00EE261D">
      <w:pPr>
        <w:spacing w:after="0" w:line="240" w:lineRule="auto"/>
        <w:jc w:val="both"/>
        <w:rPr>
          <w:rFonts w:ascii="Times New Roman" w:eastAsia="Times New Roman" w:hAnsi="Times New Roman"/>
          <w:color w:val="000000"/>
          <w:sz w:val="14"/>
          <w:szCs w:val="14"/>
          <w:lang w:eastAsia="ru-RU"/>
        </w:rPr>
      </w:pPr>
      <w:r>
        <w:rPr>
          <w:rFonts w:ascii="Times New Roman" w:eastAsia="Times New Roman" w:hAnsi="Times New Roman"/>
          <w:color w:val="000000"/>
          <w:sz w:val="14"/>
          <w:szCs w:val="14"/>
          <w:lang w:eastAsia="ru-RU"/>
        </w:rPr>
        <w:t>7.2.7. По обращению «Абонента» предоставлять дополнительную информацию об оказанных ему услугах связи.</w:t>
      </w:r>
    </w:p>
    <w:p w:rsidR="00973129" w:rsidRDefault="00EE261D">
      <w:pPr>
        <w:spacing w:after="0" w:line="240" w:lineRule="auto"/>
        <w:jc w:val="both"/>
        <w:rPr>
          <w:rFonts w:ascii="Times New Roman" w:eastAsia="Times New Roman" w:hAnsi="Times New Roman"/>
          <w:color w:val="000000"/>
          <w:sz w:val="14"/>
          <w:szCs w:val="14"/>
          <w:lang w:eastAsia="ru-RU"/>
        </w:rPr>
      </w:pPr>
      <w:r>
        <w:rPr>
          <w:rFonts w:ascii="Times New Roman" w:eastAsia="Times New Roman" w:hAnsi="Times New Roman"/>
          <w:b/>
          <w:bCs/>
          <w:i/>
          <w:iCs/>
          <w:color w:val="000000"/>
          <w:sz w:val="14"/>
          <w:szCs w:val="14"/>
          <w:lang w:eastAsia="ru-RU"/>
        </w:rPr>
        <w:t>7.3. «Оператор КТВ» имеет право:</w:t>
      </w:r>
    </w:p>
    <w:p w:rsidR="00973129" w:rsidRDefault="00EE261D">
      <w:pPr>
        <w:shd w:val="clear" w:color="auto" w:fill="FFFFFF"/>
        <w:spacing w:after="0" w:line="240" w:lineRule="auto"/>
        <w:jc w:val="both"/>
        <w:rPr>
          <w:rFonts w:ascii="Times New Roman" w:eastAsia="Times New Roman" w:hAnsi="Times New Roman"/>
          <w:color w:val="000000"/>
          <w:sz w:val="14"/>
          <w:szCs w:val="14"/>
          <w:lang w:eastAsia="ru-RU"/>
        </w:rPr>
      </w:pPr>
      <w:r>
        <w:rPr>
          <w:rFonts w:ascii="Times New Roman" w:eastAsia="Times New Roman" w:hAnsi="Times New Roman"/>
          <w:color w:val="000000"/>
          <w:sz w:val="14"/>
          <w:szCs w:val="14"/>
          <w:lang w:eastAsia="ru-RU"/>
        </w:rPr>
        <w:t>7.3.1.  Самостоятельно (в одностороннем порядке) определять наполнение и состав транслируемых в СКТВ телевизионных программ;</w:t>
      </w:r>
    </w:p>
    <w:p w:rsidR="00973129" w:rsidRDefault="00EE261D">
      <w:pPr>
        <w:shd w:val="clear" w:color="auto" w:fill="FFFFFF"/>
        <w:spacing w:after="0" w:line="240" w:lineRule="auto"/>
        <w:jc w:val="both"/>
        <w:rPr>
          <w:rFonts w:ascii="Times New Roman" w:eastAsia="Times New Roman" w:hAnsi="Times New Roman"/>
          <w:color w:val="000000"/>
          <w:sz w:val="14"/>
          <w:szCs w:val="14"/>
          <w:lang w:eastAsia="ru-RU"/>
        </w:rPr>
      </w:pPr>
      <w:r>
        <w:rPr>
          <w:rFonts w:ascii="Times New Roman" w:eastAsia="Times New Roman" w:hAnsi="Times New Roman"/>
          <w:color w:val="000000"/>
          <w:sz w:val="14"/>
          <w:szCs w:val="14"/>
          <w:lang w:eastAsia="ru-RU"/>
        </w:rPr>
        <w:t>7.3.2.  В процессе исполнения договора внедрить систему кодирования видеосигнала и (или) изменить технологию распространения видеосигнала. Отношения Сторон по внедрению системы кодирования и (или) изменению технологии распространения видеосигнала будут регулироваться па основе дополнительного соглашения к настоящему договору или иных способах предусмотренных действующим законодательством РФ;</w:t>
      </w:r>
    </w:p>
    <w:p w:rsidR="00973129" w:rsidRDefault="00EE261D">
      <w:pPr>
        <w:shd w:val="clear" w:color="auto" w:fill="FFFFFF"/>
        <w:spacing w:after="0" w:line="240" w:lineRule="auto"/>
        <w:jc w:val="both"/>
        <w:rPr>
          <w:rFonts w:ascii="Times New Roman" w:eastAsia="Times New Roman" w:hAnsi="Times New Roman"/>
          <w:color w:val="000000"/>
          <w:sz w:val="14"/>
          <w:szCs w:val="14"/>
          <w:lang w:eastAsia="ru-RU"/>
        </w:rPr>
      </w:pPr>
      <w:r>
        <w:rPr>
          <w:rFonts w:ascii="Times New Roman" w:eastAsia="Times New Roman" w:hAnsi="Times New Roman"/>
          <w:color w:val="000000"/>
          <w:sz w:val="14"/>
          <w:szCs w:val="14"/>
          <w:lang w:eastAsia="ru-RU"/>
        </w:rPr>
        <w:t>7.3.3.  Не принимать к исполнению заявки на обслуживание Абонента в случаях нарушения последним условий п. 7.8.7, п. 8 настоящего Положения;</w:t>
      </w:r>
    </w:p>
    <w:p w:rsidR="00973129" w:rsidRDefault="00EE261D">
      <w:pPr>
        <w:shd w:val="clear" w:color="auto" w:fill="FFFFFF"/>
        <w:spacing w:after="0" w:line="240" w:lineRule="auto"/>
        <w:jc w:val="both"/>
        <w:rPr>
          <w:rFonts w:ascii="Times New Roman" w:eastAsia="Times New Roman" w:hAnsi="Times New Roman"/>
          <w:color w:val="000000"/>
          <w:sz w:val="14"/>
          <w:szCs w:val="14"/>
          <w:lang w:eastAsia="ru-RU"/>
        </w:rPr>
      </w:pPr>
      <w:r>
        <w:rPr>
          <w:rFonts w:ascii="Times New Roman" w:eastAsia="Times New Roman" w:hAnsi="Times New Roman"/>
          <w:color w:val="000000"/>
          <w:sz w:val="14"/>
          <w:szCs w:val="14"/>
          <w:lang w:eastAsia="ru-RU"/>
        </w:rPr>
        <w:t xml:space="preserve">7.3.4.  В одностороннем порядке изменять тарифы на оказываемые по настоящему договору Услуги КТВ на </w:t>
      </w:r>
      <w:proofErr w:type="gramStart"/>
      <w:r>
        <w:rPr>
          <w:rFonts w:ascii="Times New Roman" w:eastAsia="Times New Roman" w:hAnsi="Times New Roman"/>
          <w:color w:val="000000"/>
          <w:sz w:val="14"/>
          <w:szCs w:val="14"/>
          <w:lang w:eastAsia="ru-RU"/>
        </w:rPr>
        <w:t>условиях</w:t>
      </w:r>
      <w:proofErr w:type="gramEnd"/>
      <w:r>
        <w:rPr>
          <w:rFonts w:ascii="Times New Roman" w:eastAsia="Times New Roman" w:hAnsi="Times New Roman"/>
          <w:color w:val="000000"/>
          <w:sz w:val="14"/>
          <w:szCs w:val="14"/>
          <w:lang w:eastAsia="ru-RU"/>
        </w:rPr>
        <w:t xml:space="preserve"> изложенных в п. 5.4. настоящего Положения;</w:t>
      </w:r>
    </w:p>
    <w:p w:rsidR="00973129" w:rsidRDefault="00EE261D">
      <w:pPr>
        <w:shd w:val="clear" w:color="auto" w:fill="FFFFFF"/>
        <w:spacing w:after="0" w:line="240" w:lineRule="auto"/>
        <w:jc w:val="both"/>
        <w:rPr>
          <w:rFonts w:ascii="Times New Roman" w:eastAsia="Times New Roman" w:hAnsi="Times New Roman"/>
          <w:color w:val="000000"/>
          <w:sz w:val="14"/>
          <w:szCs w:val="14"/>
          <w:lang w:eastAsia="ru-RU"/>
        </w:rPr>
      </w:pPr>
      <w:r>
        <w:rPr>
          <w:rFonts w:ascii="Times New Roman" w:eastAsia="Times New Roman" w:hAnsi="Times New Roman"/>
          <w:color w:val="000000"/>
          <w:sz w:val="14"/>
          <w:szCs w:val="14"/>
          <w:lang w:eastAsia="ru-RU"/>
        </w:rPr>
        <w:t>7.3.5.  Вносить изменения в Договор с Абонентом в соответствии с действующим законодательством РФ и нормативными документами в области связи.</w:t>
      </w:r>
    </w:p>
    <w:p w:rsidR="00973129" w:rsidRDefault="00EE261D">
      <w:pPr>
        <w:spacing w:after="0" w:line="240" w:lineRule="auto"/>
        <w:jc w:val="both"/>
        <w:rPr>
          <w:rFonts w:ascii="Times New Roman" w:eastAsia="Times New Roman" w:hAnsi="Times New Roman"/>
          <w:color w:val="000000"/>
          <w:sz w:val="14"/>
          <w:szCs w:val="14"/>
          <w:lang w:eastAsia="ru-RU"/>
        </w:rPr>
      </w:pPr>
      <w:r>
        <w:rPr>
          <w:rFonts w:ascii="Times New Roman" w:eastAsia="Times New Roman" w:hAnsi="Times New Roman"/>
          <w:b/>
          <w:bCs/>
          <w:i/>
          <w:iCs/>
          <w:color w:val="000000"/>
          <w:sz w:val="14"/>
          <w:szCs w:val="14"/>
          <w:lang w:eastAsia="ru-RU"/>
        </w:rPr>
        <w:t>7.4. «Оператор КТВ» обязан:</w:t>
      </w:r>
    </w:p>
    <w:p w:rsidR="00973129" w:rsidRDefault="00EE261D">
      <w:pPr>
        <w:shd w:val="clear" w:color="auto" w:fill="FFFFFF"/>
        <w:spacing w:after="0" w:line="240" w:lineRule="auto"/>
        <w:jc w:val="both"/>
        <w:rPr>
          <w:rFonts w:ascii="Times New Roman" w:eastAsia="Times New Roman" w:hAnsi="Times New Roman"/>
          <w:color w:val="000000"/>
          <w:sz w:val="14"/>
          <w:szCs w:val="14"/>
          <w:lang w:eastAsia="ru-RU"/>
        </w:rPr>
      </w:pPr>
      <w:r>
        <w:rPr>
          <w:rFonts w:ascii="Times New Roman" w:eastAsia="Times New Roman" w:hAnsi="Times New Roman"/>
          <w:color w:val="000000"/>
          <w:sz w:val="14"/>
          <w:szCs w:val="14"/>
          <w:lang w:eastAsia="ru-RU"/>
        </w:rPr>
        <w:t xml:space="preserve">7.4.1.  Произвести подключение Абонента к СКТВ и осуществить первичную настройку ТВ-приемника не позднее 5 (пяти) рабочих дней </w:t>
      </w:r>
      <w:proofErr w:type="gramStart"/>
      <w:r>
        <w:rPr>
          <w:rFonts w:ascii="Times New Roman" w:eastAsia="Times New Roman" w:hAnsi="Times New Roman"/>
          <w:color w:val="000000"/>
          <w:sz w:val="14"/>
          <w:szCs w:val="14"/>
          <w:lang w:eastAsia="ru-RU"/>
        </w:rPr>
        <w:t>с даты заключения</w:t>
      </w:r>
      <w:proofErr w:type="gramEnd"/>
      <w:r>
        <w:rPr>
          <w:rFonts w:ascii="Times New Roman" w:eastAsia="Times New Roman" w:hAnsi="Times New Roman"/>
          <w:color w:val="000000"/>
          <w:sz w:val="14"/>
          <w:szCs w:val="14"/>
          <w:lang w:eastAsia="ru-RU"/>
        </w:rPr>
        <w:t xml:space="preserve"> настоящего договора, оплаты стоимости подключения и организации (с выводом на лестничную клетку до стыка с оборудованием СКТВ) Абонентом абонентской сети в соответствии с п. 7.8.7, п.8 настоящего Положения;</w:t>
      </w:r>
    </w:p>
    <w:p w:rsidR="00973129" w:rsidRDefault="00EE261D">
      <w:pPr>
        <w:shd w:val="clear" w:color="auto" w:fill="FFFFFF"/>
        <w:spacing w:after="0" w:line="240" w:lineRule="auto"/>
        <w:jc w:val="both"/>
        <w:rPr>
          <w:rFonts w:ascii="Times New Roman" w:eastAsia="Times New Roman" w:hAnsi="Times New Roman"/>
          <w:color w:val="000000"/>
          <w:sz w:val="14"/>
          <w:szCs w:val="14"/>
          <w:lang w:eastAsia="ru-RU"/>
        </w:rPr>
      </w:pPr>
      <w:r>
        <w:rPr>
          <w:rFonts w:ascii="Times New Roman" w:eastAsia="Times New Roman" w:hAnsi="Times New Roman"/>
          <w:color w:val="000000"/>
          <w:sz w:val="14"/>
          <w:szCs w:val="14"/>
          <w:lang w:eastAsia="ru-RU"/>
        </w:rPr>
        <w:t>7.4.2.  Оказывать услуги КТВ в соответствии с условиями лицензии, действующими нормативными документами, стандартами и условиями договора;</w:t>
      </w:r>
    </w:p>
    <w:p w:rsidR="00973129" w:rsidRDefault="00EE261D">
      <w:pPr>
        <w:shd w:val="clear" w:color="auto" w:fill="FFFFFF"/>
        <w:spacing w:after="0" w:line="240" w:lineRule="auto"/>
        <w:jc w:val="both"/>
        <w:rPr>
          <w:rFonts w:ascii="Times New Roman" w:eastAsia="Times New Roman" w:hAnsi="Times New Roman"/>
          <w:color w:val="000000"/>
          <w:sz w:val="14"/>
          <w:szCs w:val="14"/>
          <w:lang w:eastAsia="ru-RU"/>
        </w:rPr>
      </w:pPr>
      <w:r>
        <w:rPr>
          <w:rFonts w:ascii="Times New Roman" w:eastAsia="Times New Roman" w:hAnsi="Times New Roman"/>
          <w:color w:val="000000"/>
          <w:sz w:val="14"/>
          <w:szCs w:val="14"/>
          <w:lang w:eastAsia="ru-RU"/>
        </w:rPr>
        <w:t>7.4.3.  Обеспечивать доставку сигналов телевизионных программ до абонентского (оконечного) оборудования;</w:t>
      </w:r>
    </w:p>
    <w:p w:rsidR="00973129" w:rsidRDefault="00EE261D">
      <w:pPr>
        <w:shd w:val="clear" w:color="auto" w:fill="FFFFFF"/>
        <w:spacing w:after="0" w:line="240" w:lineRule="auto"/>
        <w:jc w:val="both"/>
        <w:rPr>
          <w:rFonts w:ascii="Times New Roman" w:eastAsia="Times New Roman" w:hAnsi="Times New Roman"/>
          <w:color w:val="000000"/>
          <w:sz w:val="14"/>
          <w:szCs w:val="14"/>
          <w:lang w:eastAsia="ru-RU"/>
        </w:rPr>
      </w:pPr>
      <w:r>
        <w:rPr>
          <w:rFonts w:ascii="Times New Roman" w:eastAsia="Times New Roman" w:hAnsi="Times New Roman"/>
          <w:color w:val="000000"/>
          <w:sz w:val="14"/>
          <w:szCs w:val="14"/>
          <w:lang w:eastAsia="ru-RU"/>
        </w:rPr>
        <w:t>7.4.4.  Регистрировать заявки Абонента на устранение неисправностей в сети кабельного телевидения, полученные письменно или по телефону;</w:t>
      </w:r>
    </w:p>
    <w:p w:rsidR="00973129" w:rsidRDefault="00EE261D">
      <w:pPr>
        <w:shd w:val="clear" w:color="auto" w:fill="FFFFFF"/>
        <w:spacing w:after="0" w:line="240" w:lineRule="auto"/>
        <w:jc w:val="both"/>
        <w:rPr>
          <w:rFonts w:ascii="Times New Roman" w:eastAsia="Times New Roman" w:hAnsi="Times New Roman"/>
          <w:color w:val="000000"/>
          <w:sz w:val="14"/>
          <w:szCs w:val="14"/>
          <w:lang w:eastAsia="ru-RU"/>
        </w:rPr>
      </w:pPr>
      <w:r>
        <w:rPr>
          <w:rFonts w:ascii="Times New Roman" w:eastAsia="Times New Roman" w:hAnsi="Times New Roman"/>
          <w:color w:val="000000"/>
          <w:sz w:val="14"/>
          <w:szCs w:val="14"/>
          <w:lang w:eastAsia="ru-RU"/>
        </w:rPr>
        <w:t>7.4.5.  Устранять неисправности, возникающие в СКТВ, не позднее 3 (трех) рабочих дней, следующих за датой регистрации заявки Абонента.</w:t>
      </w:r>
    </w:p>
    <w:p w:rsidR="00973129" w:rsidRDefault="00EE261D">
      <w:pPr>
        <w:shd w:val="clear" w:color="auto" w:fill="FFFFFF"/>
        <w:spacing w:after="0" w:line="240" w:lineRule="auto"/>
        <w:jc w:val="both"/>
        <w:rPr>
          <w:rFonts w:ascii="Times New Roman" w:eastAsia="Times New Roman" w:hAnsi="Times New Roman"/>
          <w:color w:val="000000"/>
          <w:sz w:val="14"/>
          <w:szCs w:val="14"/>
          <w:lang w:eastAsia="ru-RU"/>
        </w:rPr>
      </w:pPr>
      <w:r>
        <w:rPr>
          <w:rFonts w:ascii="Times New Roman" w:eastAsia="Times New Roman" w:hAnsi="Times New Roman"/>
          <w:color w:val="000000"/>
          <w:sz w:val="14"/>
          <w:szCs w:val="14"/>
          <w:lang w:eastAsia="ru-RU"/>
        </w:rPr>
        <w:t xml:space="preserve">7.4.6.  Производить подключение Абонента (возобновлять оказание Услуг), отключенного за просрочку оплаты Услуг, не позднее 5 (пяти) рабочих дней </w:t>
      </w:r>
      <w:proofErr w:type="gramStart"/>
      <w:r>
        <w:rPr>
          <w:rFonts w:ascii="Times New Roman" w:eastAsia="Times New Roman" w:hAnsi="Times New Roman"/>
          <w:color w:val="000000"/>
          <w:sz w:val="14"/>
          <w:szCs w:val="14"/>
          <w:lang w:eastAsia="ru-RU"/>
        </w:rPr>
        <w:t>с даты поступления</w:t>
      </w:r>
      <w:proofErr w:type="gramEnd"/>
      <w:r>
        <w:rPr>
          <w:rFonts w:ascii="Times New Roman" w:eastAsia="Times New Roman" w:hAnsi="Times New Roman"/>
          <w:color w:val="000000"/>
          <w:sz w:val="14"/>
          <w:szCs w:val="14"/>
          <w:lang w:eastAsia="ru-RU"/>
        </w:rPr>
        <w:t xml:space="preserve"> абонентской платы и (или) платы за возобновление оказания Услуг.</w:t>
      </w:r>
    </w:p>
    <w:p w:rsidR="00973129" w:rsidRDefault="00EE261D">
      <w:pPr>
        <w:tabs>
          <w:tab w:val="num" w:pos="283"/>
          <w:tab w:val="left" w:pos="426"/>
        </w:tabs>
        <w:spacing w:after="0" w:line="240" w:lineRule="auto"/>
        <w:jc w:val="both"/>
        <w:rPr>
          <w:rFonts w:ascii="Times New Roman" w:hAnsi="Times New Roman"/>
          <w:b/>
          <w:color w:val="000000"/>
          <w:sz w:val="14"/>
          <w:szCs w:val="14"/>
        </w:rPr>
      </w:pPr>
      <w:r>
        <w:rPr>
          <w:rFonts w:ascii="Times New Roman" w:eastAsia="Times New Roman" w:hAnsi="Times New Roman"/>
          <w:b/>
          <w:bCs/>
          <w:i/>
          <w:iCs/>
          <w:color w:val="000000"/>
          <w:sz w:val="14"/>
          <w:szCs w:val="14"/>
          <w:lang w:eastAsia="ru-RU"/>
        </w:rPr>
        <w:t>7.5</w:t>
      </w:r>
      <w:r>
        <w:rPr>
          <w:rFonts w:ascii="Times New Roman" w:hAnsi="Times New Roman"/>
          <w:b/>
          <w:bCs/>
          <w:i/>
          <w:color w:val="000000"/>
          <w:sz w:val="14"/>
          <w:szCs w:val="14"/>
        </w:rPr>
        <w:t xml:space="preserve"> Компания/Агент  имеют право:</w:t>
      </w:r>
    </w:p>
    <w:p w:rsidR="00973129" w:rsidRDefault="00EE261D">
      <w:pPr>
        <w:tabs>
          <w:tab w:val="left" w:pos="426"/>
          <w:tab w:val="num" w:pos="567"/>
        </w:tabs>
        <w:spacing w:after="0" w:line="240" w:lineRule="auto"/>
        <w:jc w:val="both"/>
        <w:rPr>
          <w:rFonts w:ascii="Times New Roman" w:hAnsi="Times New Roman"/>
          <w:color w:val="000000"/>
          <w:sz w:val="14"/>
          <w:szCs w:val="14"/>
        </w:rPr>
      </w:pPr>
      <w:r>
        <w:rPr>
          <w:rFonts w:ascii="Times New Roman" w:hAnsi="Times New Roman"/>
          <w:color w:val="000000"/>
          <w:sz w:val="14"/>
          <w:szCs w:val="14"/>
        </w:rPr>
        <w:t>7.5.1. Самостоятельно (в одностороннем порядке) определять наполнение и состав транслируемых телевизионных программ;</w:t>
      </w:r>
    </w:p>
    <w:p w:rsidR="00973129" w:rsidRDefault="00EE261D">
      <w:pPr>
        <w:spacing w:after="0" w:line="240" w:lineRule="auto"/>
        <w:jc w:val="both"/>
        <w:rPr>
          <w:rFonts w:ascii="Times New Roman" w:hAnsi="Times New Roman"/>
          <w:color w:val="000000"/>
          <w:sz w:val="14"/>
          <w:szCs w:val="14"/>
        </w:rPr>
      </w:pPr>
      <w:r>
        <w:rPr>
          <w:rFonts w:ascii="Times New Roman" w:hAnsi="Times New Roman"/>
          <w:color w:val="000000"/>
          <w:sz w:val="14"/>
          <w:szCs w:val="14"/>
        </w:rPr>
        <w:t>7.5.2. Изменять тарифы, а также вносить изменения в тарифные планы, известив Абонента не менее чем за 10 дней до вступления в силу изменений путем размещения информации одним из следующих способов:  на сайте Агента, письменного уведомления абонента или размещения информации в СМИ.</w:t>
      </w:r>
    </w:p>
    <w:p w:rsidR="00973129" w:rsidRDefault="00EE261D">
      <w:pPr>
        <w:tabs>
          <w:tab w:val="left" w:pos="426"/>
          <w:tab w:val="num" w:pos="567"/>
        </w:tabs>
        <w:spacing w:after="0" w:line="240" w:lineRule="auto"/>
        <w:jc w:val="both"/>
        <w:rPr>
          <w:rFonts w:ascii="Times New Roman" w:hAnsi="Times New Roman"/>
          <w:bCs/>
          <w:i/>
          <w:color w:val="000000"/>
          <w:sz w:val="14"/>
          <w:szCs w:val="14"/>
        </w:rPr>
      </w:pPr>
      <w:r>
        <w:rPr>
          <w:rFonts w:ascii="Times New Roman" w:hAnsi="Times New Roman"/>
          <w:bCs/>
          <w:color w:val="000000"/>
          <w:sz w:val="14"/>
          <w:szCs w:val="14"/>
        </w:rPr>
        <w:t xml:space="preserve">7.5.3. </w:t>
      </w:r>
      <w:r>
        <w:rPr>
          <w:rFonts w:ascii="Times New Roman" w:hAnsi="Times New Roman"/>
          <w:color w:val="000000"/>
          <w:sz w:val="14"/>
          <w:szCs w:val="14"/>
        </w:rPr>
        <w:t>Вносить изменения в Договор с Абонентом в соответствии с действующим законодательством РФ и нормативными документами в области связи.</w:t>
      </w:r>
    </w:p>
    <w:p w:rsidR="00973129" w:rsidRDefault="00EE261D">
      <w:pPr>
        <w:tabs>
          <w:tab w:val="left" w:pos="0"/>
          <w:tab w:val="num" w:pos="283"/>
        </w:tabs>
        <w:spacing w:after="0" w:line="240" w:lineRule="auto"/>
        <w:jc w:val="both"/>
        <w:rPr>
          <w:rFonts w:ascii="Times New Roman" w:hAnsi="Times New Roman"/>
          <w:b/>
          <w:color w:val="000000"/>
          <w:sz w:val="14"/>
          <w:szCs w:val="14"/>
        </w:rPr>
      </w:pPr>
      <w:r>
        <w:rPr>
          <w:rFonts w:ascii="Times New Roman" w:hAnsi="Times New Roman"/>
          <w:b/>
          <w:color w:val="000000"/>
          <w:sz w:val="14"/>
          <w:szCs w:val="14"/>
        </w:rPr>
        <w:t xml:space="preserve">7.6. </w:t>
      </w:r>
      <w:r>
        <w:rPr>
          <w:rFonts w:ascii="Times New Roman" w:hAnsi="Times New Roman"/>
          <w:b/>
          <w:i/>
          <w:color w:val="000000"/>
          <w:sz w:val="14"/>
          <w:szCs w:val="14"/>
        </w:rPr>
        <w:t>Компания</w:t>
      </w:r>
      <w:r>
        <w:rPr>
          <w:rFonts w:ascii="Times New Roman" w:hAnsi="Times New Roman"/>
          <w:b/>
          <w:bCs/>
          <w:i/>
          <w:color w:val="000000"/>
          <w:sz w:val="14"/>
          <w:szCs w:val="14"/>
        </w:rPr>
        <w:t xml:space="preserve">/Агент  </w:t>
      </w:r>
      <w:proofErr w:type="gramStart"/>
      <w:r>
        <w:rPr>
          <w:rFonts w:ascii="Times New Roman" w:hAnsi="Times New Roman"/>
          <w:b/>
          <w:bCs/>
          <w:i/>
          <w:color w:val="000000"/>
          <w:sz w:val="14"/>
          <w:szCs w:val="14"/>
        </w:rPr>
        <w:t>обязаны</w:t>
      </w:r>
      <w:proofErr w:type="gramEnd"/>
      <w:r>
        <w:rPr>
          <w:rFonts w:ascii="Times New Roman" w:hAnsi="Times New Roman"/>
          <w:b/>
          <w:bCs/>
          <w:i/>
          <w:color w:val="000000"/>
          <w:sz w:val="14"/>
          <w:szCs w:val="14"/>
        </w:rPr>
        <w:t>:</w:t>
      </w:r>
    </w:p>
    <w:p w:rsidR="00973129" w:rsidRDefault="00EE261D">
      <w:pPr>
        <w:tabs>
          <w:tab w:val="left" w:pos="0"/>
        </w:tabs>
        <w:spacing w:after="0" w:line="240" w:lineRule="auto"/>
        <w:jc w:val="both"/>
        <w:rPr>
          <w:rFonts w:ascii="Times New Roman" w:hAnsi="Times New Roman"/>
          <w:color w:val="000000"/>
          <w:sz w:val="14"/>
          <w:szCs w:val="14"/>
        </w:rPr>
      </w:pPr>
      <w:r>
        <w:rPr>
          <w:rFonts w:ascii="Times New Roman" w:hAnsi="Times New Roman"/>
          <w:color w:val="000000"/>
          <w:sz w:val="14"/>
          <w:szCs w:val="14"/>
        </w:rPr>
        <w:t xml:space="preserve">7.6.1. Произвести подключение Абонента к </w:t>
      </w:r>
      <w:proofErr w:type="spellStart"/>
      <w:r>
        <w:rPr>
          <w:rFonts w:ascii="Times New Roman" w:hAnsi="Times New Roman"/>
          <w:color w:val="000000"/>
          <w:sz w:val="14"/>
          <w:szCs w:val="14"/>
        </w:rPr>
        <w:t>контенту</w:t>
      </w:r>
      <w:proofErr w:type="spellEnd"/>
      <w:r>
        <w:rPr>
          <w:rFonts w:ascii="Times New Roman" w:hAnsi="Times New Roman"/>
          <w:color w:val="000000"/>
          <w:sz w:val="14"/>
          <w:szCs w:val="14"/>
        </w:rPr>
        <w:t xml:space="preserve"> Компаний  и осуществить первичную настройку оборудования Абонента. Предоставить Абоненту доступ к услуге (доставлять до пользовательского (оконечного) оборудования сигнал телерадиопрограмм</w:t>
      </w:r>
      <w:r>
        <w:rPr>
          <w:rFonts w:ascii="Times New Roman" w:hAnsi="Times New Roman"/>
          <w:color w:val="373737"/>
          <w:sz w:val="14"/>
          <w:szCs w:val="14"/>
          <w:shd w:val="clear" w:color="auto" w:fill="FFFFFF"/>
        </w:rPr>
        <w:t>)</w:t>
      </w:r>
      <w:r>
        <w:rPr>
          <w:rFonts w:ascii="Times New Roman" w:hAnsi="Times New Roman"/>
          <w:color w:val="000000"/>
          <w:sz w:val="14"/>
          <w:szCs w:val="14"/>
        </w:rPr>
        <w:t xml:space="preserve"> в соответствии с действующим законодательством РФ, с условиями лицензии, действующими нормативными документами, стандартами и условиями договора.</w:t>
      </w:r>
    </w:p>
    <w:p w:rsidR="00973129" w:rsidRDefault="00EE261D">
      <w:pPr>
        <w:tabs>
          <w:tab w:val="left" w:pos="0"/>
          <w:tab w:val="num" w:pos="567"/>
        </w:tabs>
        <w:spacing w:after="0" w:line="240" w:lineRule="auto"/>
        <w:jc w:val="both"/>
        <w:rPr>
          <w:rFonts w:ascii="Times New Roman" w:hAnsi="Times New Roman"/>
          <w:color w:val="000000"/>
          <w:sz w:val="14"/>
          <w:szCs w:val="14"/>
        </w:rPr>
      </w:pPr>
      <w:r>
        <w:rPr>
          <w:rFonts w:ascii="Times New Roman" w:hAnsi="Times New Roman"/>
          <w:color w:val="000000"/>
          <w:sz w:val="14"/>
          <w:szCs w:val="14"/>
        </w:rPr>
        <w:t xml:space="preserve">7.6.2. Регистрировать заявки Абонента на устранение неисправностей в сети </w:t>
      </w:r>
      <w:r>
        <w:rPr>
          <w:rFonts w:ascii="Times New Roman" w:hAnsi="Times New Roman"/>
          <w:color w:val="000000"/>
          <w:sz w:val="14"/>
          <w:szCs w:val="14"/>
          <w:lang w:val="en-US"/>
        </w:rPr>
        <w:t>IP</w:t>
      </w:r>
      <w:r>
        <w:rPr>
          <w:rFonts w:ascii="Times New Roman" w:hAnsi="Times New Roman"/>
          <w:color w:val="000000"/>
          <w:sz w:val="14"/>
          <w:szCs w:val="14"/>
        </w:rPr>
        <w:t>-</w:t>
      </w:r>
      <w:r>
        <w:rPr>
          <w:rFonts w:ascii="Times New Roman" w:hAnsi="Times New Roman"/>
          <w:color w:val="000000"/>
          <w:sz w:val="14"/>
          <w:szCs w:val="14"/>
          <w:lang w:val="en-US"/>
        </w:rPr>
        <w:t>TV</w:t>
      </w:r>
      <w:r>
        <w:rPr>
          <w:rFonts w:ascii="Times New Roman" w:hAnsi="Times New Roman"/>
          <w:color w:val="000000"/>
          <w:sz w:val="14"/>
          <w:szCs w:val="14"/>
        </w:rPr>
        <w:t xml:space="preserve">, полученные письменно или по телефону (8412)-40-44-40. </w:t>
      </w:r>
    </w:p>
    <w:p w:rsidR="00973129" w:rsidRDefault="00EE261D">
      <w:pPr>
        <w:tabs>
          <w:tab w:val="left" w:pos="0"/>
          <w:tab w:val="num" w:pos="567"/>
        </w:tabs>
        <w:spacing w:after="0" w:line="240" w:lineRule="auto"/>
        <w:jc w:val="both"/>
        <w:rPr>
          <w:rFonts w:ascii="Times New Roman" w:hAnsi="Times New Roman"/>
          <w:color w:val="000000"/>
          <w:sz w:val="14"/>
          <w:szCs w:val="14"/>
        </w:rPr>
      </w:pPr>
      <w:r>
        <w:rPr>
          <w:rFonts w:ascii="Times New Roman" w:hAnsi="Times New Roman"/>
          <w:color w:val="000000"/>
          <w:sz w:val="14"/>
          <w:szCs w:val="14"/>
        </w:rPr>
        <w:t>7.6.3. Уведомлять Абонента о перерывах в работе услуг, связанные с плановой проверкой оборудования связи, не менее чем за 24 часа до планируемого отключения путем размещения объявления на сайте.</w:t>
      </w:r>
    </w:p>
    <w:p w:rsidR="00973129" w:rsidRDefault="00EE261D">
      <w:pPr>
        <w:tabs>
          <w:tab w:val="left" w:pos="0"/>
        </w:tabs>
        <w:spacing w:after="0" w:line="240" w:lineRule="auto"/>
        <w:jc w:val="both"/>
        <w:rPr>
          <w:rFonts w:ascii="Times New Roman" w:hAnsi="Times New Roman"/>
          <w:color w:val="000000"/>
          <w:sz w:val="14"/>
          <w:szCs w:val="14"/>
        </w:rPr>
      </w:pPr>
      <w:r>
        <w:rPr>
          <w:rFonts w:ascii="Times New Roman" w:hAnsi="Times New Roman"/>
          <w:color w:val="000000"/>
          <w:sz w:val="14"/>
          <w:szCs w:val="14"/>
        </w:rPr>
        <w:t xml:space="preserve">7.6.4. Устранять возникающие при оказании Услуг связи неисправности,  не позднее 3 (трех) рабочих дней, следующих за датой регистрации заявки Абонента. В случае если неисправности не могут быть устранены в указанный срок, неисправности устраняются в течение 30 дней, о чем Абонент уведомляется путем размещения информации на сайте или </w:t>
      </w:r>
      <w:proofErr w:type="spellStart"/>
      <w:r>
        <w:rPr>
          <w:rFonts w:ascii="Times New Roman" w:hAnsi="Times New Roman"/>
          <w:color w:val="000000"/>
          <w:sz w:val="14"/>
          <w:szCs w:val="14"/>
        </w:rPr>
        <w:t>письменнго</w:t>
      </w:r>
      <w:proofErr w:type="spellEnd"/>
      <w:r>
        <w:rPr>
          <w:rFonts w:ascii="Times New Roman" w:hAnsi="Times New Roman"/>
          <w:color w:val="000000"/>
          <w:sz w:val="14"/>
          <w:szCs w:val="14"/>
        </w:rPr>
        <w:t xml:space="preserve"> уведомления Абонента.</w:t>
      </w:r>
    </w:p>
    <w:p w:rsidR="00973129" w:rsidRDefault="00EE261D">
      <w:pPr>
        <w:spacing w:after="0" w:line="240" w:lineRule="auto"/>
        <w:jc w:val="both"/>
        <w:rPr>
          <w:rFonts w:ascii="Times New Roman" w:eastAsia="Times New Roman" w:hAnsi="Times New Roman"/>
          <w:color w:val="000000"/>
          <w:sz w:val="14"/>
          <w:szCs w:val="14"/>
          <w:lang w:eastAsia="ru-RU"/>
        </w:rPr>
      </w:pPr>
      <w:r>
        <w:rPr>
          <w:rFonts w:ascii="Times New Roman" w:eastAsia="Times New Roman" w:hAnsi="Times New Roman"/>
          <w:color w:val="000000"/>
          <w:sz w:val="14"/>
          <w:szCs w:val="14"/>
          <w:lang w:eastAsia="ru-RU"/>
        </w:rPr>
        <w:t xml:space="preserve">7.6.5.При заключении Договора, передать индивидуальные </w:t>
      </w:r>
      <w:proofErr w:type="spellStart"/>
      <w:proofErr w:type="gramStart"/>
      <w:r>
        <w:rPr>
          <w:rFonts w:ascii="Times New Roman" w:eastAsia="Times New Roman" w:hAnsi="Times New Roman"/>
          <w:color w:val="000000"/>
          <w:sz w:val="14"/>
          <w:szCs w:val="14"/>
          <w:lang w:eastAsia="ru-RU"/>
        </w:rPr>
        <w:t>числовые-буквенные</w:t>
      </w:r>
      <w:proofErr w:type="spellEnd"/>
      <w:proofErr w:type="gramEnd"/>
      <w:r>
        <w:rPr>
          <w:rFonts w:ascii="Times New Roman" w:eastAsia="Times New Roman" w:hAnsi="Times New Roman"/>
          <w:color w:val="000000"/>
          <w:sz w:val="14"/>
          <w:szCs w:val="14"/>
          <w:lang w:eastAsia="ru-RU"/>
        </w:rPr>
        <w:t xml:space="preserve"> логин и пароль, необходимые для доступа к сети Интернет, а также кодовое слово, необходимое для идентификации Абонента и предоставления ему персональной информации. Абонент самостоятельно отвечает за их сохранность.</w:t>
      </w:r>
    </w:p>
    <w:p w:rsidR="00973129" w:rsidRDefault="00EE261D">
      <w:pPr>
        <w:tabs>
          <w:tab w:val="left" w:pos="0"/>
          <w:tab w:val="num" w:pos="567"/>
        </w:tabs>
        <w:spacing w:after="0" w:line="240" w:lineRule="auto"/>
        <w:jc w:val="both"/>
        <w:rPr>
          <w:bCs/>
          <w:i/>
          <w:color w:val="000000"/>
          <w:sz w:val="14"/>
          <w:szCs w:val="14"/>
        </w:rPr>
      </w:pPr>
      <w:r>
        <w:rPr>
          <w:rFonts w:ascii="Times New Roman" w:hAnsi="Times New Roman"/>
          <w:bCs/>
          <w:color w:val="000000"/>
          <w:sz w:val="14"/>
          <w:szCs w:val="14"/>
        </w:rPr>
        <w:t xml:space="preserve">7.6.5. </w:t>
      </w:r>
      <w:r>
        <w:rPr>
          <w:rFonts w:ascii="Times New Roman" w:hAnsi="Times New Roman"/>
          <w:color w:val="000000"/>
          <w:sz w:val="14"/>
          <w:szCs w:val="14"/>
        </w:rPr>
        <w:t xml:space="preserve">Производить подключение Абонента (возобновлять оказание Услуг), отключенного за просрочку оплаты Услуг, не позднее 5 (пяти) рабочих дней </w:t>
      </w:r>
      <w:proofErr w:type="gramStart"/>
      <w:r>
        <w:rPr>
          <w:rFonts w:ascii="Times New Roman" w:hAnsi="Times New Roman"/>
          <w:color w:val="000000"/>
          <w:sz w:val="14"/>
          <w:szCs w:val="14"/>
        </w:rPr>
        <w:t>с даты поступления</w:t>
      </w:r>
      <w:proofErr w:type="gramEnd"/>
      <w:r>
        <w:rPr>
          <w:rFonts w:ascii="Times New Roman" w:hAnsi="Times New Roman"/>
          <w:color w:val="000000"/>
          <w:sz w:val="14"/>
          <w:szCs w:val="14"/>
        </w:rPr>
        <w:t xml:space="preserve"> абонентской платы и (или) платы за возобновление оказания Услуг</w:t>
      </w:r>
      <w:r>
        <w:rPr>
          <w:color w:val="000000"/>
          <w:sz w:val="14"/>
          <w:szCs w:val="14"/>
        </w:rPr>
        <w:t>.</w:t>
      </w:r>
    </w:p>
    <w:p w:rsidR="00973129" w:rsidRDefault="00EE261D">
      <w:pPr>
        <w:spacing w:after="0" w:line="240" w:lineRule="auto"/>
        <w:jc w:val="both"/>
        <w:rPr>
          <w:rFonts w:ascii="Times New Roman" w:eastAsia="Times New Roman" w:hAnsi="Times New Roman"/>
          <w:color w:val="000000"/>
          <w:sz w:val="14"/>
          <w:szCs w:val="14"/>
          <w:lang w:eastAsia="ru-RU"/>
        </w:rPr>
      </w:pPr>
      <w:r>
        <w:rPr>
          <w:rFonts w:ascii="Times New Roman" w:eastAsia="Times New Roman" w:hAnsi="Times New Roman"/>
          <w:b/>
          <w:bCs/>
          <w:i/>
          <w:iCs/>
          <w:color w:val="000000"/>
          <w:sz w:val="14"/>
          <w:szCs w:val="14"/>
          <w:lang w:eastAsia="ru-RU"/>
        </w:rPr>
        <w:t>7.7. «Абонент» имеет право</w:t>
      </w:r>
      <w:r>
        <w:rPr>
          <w:rFonts w:ascii="Times New Roman" w:eastAsia="Times New Roman" w:hAnsi="Times New Roman"/>
          <w:b/>
          <w:bCs/>
          <w:color w:val="000000"/>
          <w:sz w:val="14"/>
          <w:szCs w:val="14"/>
          <w:lang w:eastAsia="ru-RU"/>
        </w:rPr>
        <w:t>:</w:t>
      </w:r>
    </w:p>
    <w:p w:rsidR="00973129" w:rsidRDefault="00EE261D">
      <w:pPr>
        <w:spacing w:after="0" w:line="240" w:lineRule="auto"/>
        <w:jc w:val="both"/>
        <w:rPr>
          <w:rFonts w:ascii="Times New Roman" w:eastAsia="Times New Roman" w:hAnsi="Times New Roman"/>
          <w:color w:val="000000"/>
          <w:sz w:val="14"/>
          <w:szCs w:val="14"/>
          <w:lang w:eastAsia="ru-RU"/>
        </w:rPr>
      </w:pPr>
      <w:r>
        <w:rPr>
          <w:rFonts w:ascii="Times New Roman" w:eastAsia="Times New Roman" w:hAnsi="Times New Roman"/>
          <w:color w:val="000000"/>
          <w:sz w:val="14"/>
          <w:szCs w:val="14"/>
          <w:lang w:eastAsia="ru-RU"/>
        </w:rPr>
        <w:t xml:space="preserve">7.7.1.  Отказаться в любое время в одностороннем порядке от услуг </w:t>
      </w:r>
      <w:proofErr w:type="gramStart"/>
      <w:r>
        <w:rPr>
          <w:rFonts w:ascii="Times New Roman" w:eastAsia="Times New Roman" w:hAnsi="Times New Roman"/>
          <w:color w:val="000000"/>
          <w:sz w:val="14"/>
          <w:szCs w:val="14"/>
          <w:lang w:eastAsia="ru-RU"/>
        </w:rPr>
        <w:t>связи</w:t>
      </w:r>
      <w:proofErr w:type="gramEnd"/>
      <w:r>
        <w:rPr>
          <w:rFonts w:ascii="Times New Roman" w:eastAsia="Times New Roman" w:hAnsi="Times New Roman"/>
          <w:color w:val="000000"/>
          <w:sz w:val="14"/>
          <w:szCs w:val="14"/>
          <w:lang w:eastAsia="ru-RU"/>
        </w:rPr>
        <w:t xml:space="preserve"> при условии оплаты понесенных «Оператором связи» расходов по оказанию этих услуг «Абоненту»;</w:t>
      </w:r>
    </w:p>
    <w:p w:rsidR="00973129" w:rsidRDefault="00EE261D">
      <w:pPr>
        <w:spacing w:after="0" w:line="240" w:lineRule="auto"/>
        <w:jc w:val="both"/>
        <w:rPr>
          <w:rFonts w:ascii="Times New Roman" w:eastAsia="Times New Roman" w:hAnsi="Times New Roman"/>
          <w:color w:val="000000"/>
          <w:sz w:val="14"/>
          <w:szCs w:val="14"/>
          <w:lang w:eastAsia="ru-RU"/>
        </w:rPr>
      </w:pPr>
      <w:r>
        <w:rPr>
          <w:rFonts w:ascii="Times New Roman" w:eastAsia="Times New Roman" w:hAnsi="Times New Roman"/>
          <w:color w:val="000000"/>
          <w:sz w:val="14"/>
          <w:szCs w:val="14"/>
          <w:lang w:eastAsia="ru-RU"/>
        </w:rPr>
        <w:t>7.7.2.  Отказаться от оплаты услуг связи, предоставленных без согласия «Абонента»;</w:t>
      </w:r>
    </w:p>
    <w:p w:rsidR="00973129" w:rsidRDefault="00EE261D">
      <w:pPr>
        <w:spacing w:after="0" w:line="240" w:lineRule="auto"/>
        <w:jc w:val="both"/>
        <w:rPr>
          <w:rFonts w:ascii="Times New Roman" w:eastAsia="Times New Roman" w:hAnsi="Times New Roman"/>
          <w:color w:val="000000"/>
          <w:sz w:val="14"/>
          <w:szCs w:val="14"/>
          <w:lang w:eastAsia="ru-RU"/>
        </w:rPr>
      </w:pPr>
      <w:r>
        <w:rPr>
          <w:rFonts w:ascii="Times New Roman" w:eastAsia="Times New Roman" w:hAnsi="Times New Roman"/>
          <w:color w:val="000000"/>
          <w:sz w:val="14"/>
          <w:szCs w:val="14"/>
          <w:lang w:eastAsia="ru-RU"/>
        </w:rPr>
        <w:t>7.7.3.  Требовать от «Оператора связи» перерасчета абонентской платы в случае исчезновения возможности пользоваться услугами связи по вине «Оператора связи» на срок более 72 часов;</w:t>
      </w:r>
    </w:p>
    <w:p w:rsidR="00973129" w:rsidRDefault="00EE261D">
      <w:pPr>
        <w:spacing w:after="0" w:line="240" w:lineRule="auto"/>
        <w:jc w:val="both"/>
        <w:rPr>
          <w:rFonts w:ascii="Times New Roman" w:eastAsia="Times New Roman" w:hAnsi="Times New Roman"/>
          <w:color w:val="000000"/>
          <w:sz w:val="14"/>
          <w:szCs w:val="14"/>
          <w:lang w:eastAsia="ru-RU"/>
        </w:rPr>
      </w:pPr>
      <w:r>
        <w:rPr>
          <w:rFonts w:ascii="Times New Roman" w:eastAsia="Times New Roman" w:hAnsi="Times New Roman"/>
          <w:color w:val="000000"/>
          <w:sz w:val="14"/>
          <w:szCs w:val="14"/>
          <w:lang w:eastAsia="ru-RU"/>
        </w:rPr>
        <w:t>7.7.4.  </w:t>
      </w:r>
      <w:proofErr w:type="gramStart"/>
      <w:r>
        <w:rPr>
          <w:rFonts w:ascii="Times New Roman" w:eastAsia="Times New Roman" w:hAnsi="Times New Roman"/>
          <w:color w:val="000000"/>
          <w:sz w:val="14"/>
          <w:szCs w:val="14"/>
          <w:lang w:eastAsia="ru-RU"/>
        </w:rPr>
        <w:t>При прекращении права владения или пользования  помещением переключить свой абонентский номер на абонентскую линию расположенную в помещении по новому адресу (если оно находится в зоне действия того же «Оператора связи» и у последнего имеется на это техническая возможность) или оставить этот номер в прежнем помещении с последующим пересмотром договорных отношений с «Оператором связи».</w:t>
      </w:r>
      <w:proofErr w:type="gramEnd"/>
    </w:p>
    <w:p w:rsidR="00973129" w:rsidRDefault="00EE261D">
      <w:pPr>
        <w:widowControl w:val="0"/>
        <w:shd w:val="clear" w:color="auto" w:fill="FFFFFF"/>
        <w:tabs>
          <w:tab w:val="left" w:pos="522"/>
          <w:tab w:val="num" w:pos="567"/>
        </w:tabs>
        <w:autoSpaceDE w:val="0"/>
        <w:spacing w:after="0" w:line="240" w:lineRule="auto"/>
        <w:jc w:val="both"/>
        <w:rPr>
          <w:rFonts w:ascii="Times New Roman" w:hAnsi="Times New Roman"/>
          <w:bCs/>
          <w:i/>
          <w:color w:val="000000"/>
          <w:sz w:val="14"/>
          <w:szCs w:val="14"/>
        </w:rPr>
      </w:pPr>
      <w:r>
        <w:rPr>
          <w:rFonts w:ascii="Times New Roman" w:eastAsia="Times New Roman" w:hAnsi="Times New Roman"/>
          <w:color w:val="000000"/>
          <w:sz w:val="14"/>
          <w:szCs w:val="14"/>
          <w:lang w:eastAsia="ru-RU"/>
        </w:rPr>
        <w:t>7.7.5</w:t>
      </w:r>
      <w:proofErr w:type="gramStart"/>
      <w:r>
        <w:rPr>
          <w:rFonts w:ascii="Times New Roman" w:eastAsia="Times New Roman" w:hAnsi="Times New Roman"/>
          <w:color w:val="000000"/>
          <w:sz w:val="14"/>
          <w:szCs w:val="14"/>
          <w:lang w:eastAsia="ru-RU"/>
        </w:rPr>
        <w:t xml:space="preserve"> О</w:t>
      </w:r>
      <w:proofErr w:type="gramEnd"/>
      <w:r>
        <w:rPr>
          <w:rFonts w:ascii="Times New Roman" w:eastAsia="Times New Roman" w:hAnsi="Times New Roman"/>
          <w:color w:val="000000"/>
          <w:sz w:val="14"/>
          <w:szCs w:val="14"/>
          <w:lang w:eastAsia="ru-RU"/>
        </w:rPr>
        <w:t xml:space="preserve">существлять переход с одного тарифного плана на другой </w:t>
      </w:r>
      <w:r>
        <w:rPr>
          <w:rFonts w:ascii="Times New Roman" w:hAnsi="Times New Roman"/>
          <w:color w:val="000000"/>
          <w:sz w:val="14"/>
          <w:szCs w:val="14"/>
        </w:rPr>
        <w:t xml:space="preserve">с 1 го числа календарного месяца по заявке от «Абонента» (переданной в Абонентский отдел Оператора связи или по </w:t>
      </w:r>
      <w:r>
        <w:rPr>
          <w:rFonts w:ascii="Times New Roman" w:hAnsi="Times New Roman"/>
          <w:color w:val="000000"/>
          <w:sz w:val="14"/>
          <w:szCs w:val="14"/>
          <w:lang w:val="en-US"/>
        </w:rPr>
        <w:t>e</w:t>
      </w:r>
      <w:r>
        <w:rPr>
          <w:rFonts w:ascii="Times New Roman" w:hAnsi="Times New Roman"/>
          <w:color w:val="000000"/>
          <w:sz w:val="14"/>
          <w:szCs w:val="14"/>
        </w:rPr>
        <w:t>-</w:t>
      </w:r>
      <w:r>
        <w:rPr>
          <w:rFonts w:ascii="Times New Roman" w:hAnsi="Times New Roman"/>
          <w:color w:val="000000"/>
          <w:sz w:val="14"/>
          <w:szCs w:val="14"/>
          <w:lang w:val="en-US"/>
        </w:rPr>
        <w:t>mail</w:t>
      </w:r>
      <w:r>
        <w:rPr>
          <w:rFonts w:ascii="Times New Roman" w:hAnsi="Times New Roman"/>
          <w:color w:val="000000"/>
          <w:sz w:val="14"/>
          <w:szCs w:val="14"/>
        </w:rPr>
        <w:t xml:space="preserve"> на адрес </w:t>
      </w:r>
      <w:r>
        <w:rPr>
          <w:rFonts w:ascii="Times New Roman" w:hAnsi="Times New Roman"/>
          <w:color w:val="000000"/>
          <w:sz w:val="14"/>
          <w:szCs w:val="14"/>
          <w:lang w:val="en-US"/>
        </w:rPr>
        <w:t>info</w:t>
      </w:r>
      <w:r>
        <w:rPr>
          <w:rFonts w:ascii="Times New Roman" w:hAnsi="Times New Roman"/>
          <w:color w:val="000000"/>
          <w:sz w:val="14"/>
          <w:szCs w:val="14"/>
        </w:rPr>
        <w:t>@</w:t>
      </w:r>
      <w:proofErr w:type="spellStart"/>
      <w:r>
        <w:rPr>
          <w:rFonts w:ascii="Times New Roman" w:hAnsi="Times New Roman"/>
          <w:color w:val="000000"/>
          <w:sz w:val="14"/>
          <w:szCs w:val="14"/>
          <w:lang w:val="en-US"/>
        </w:rPr>
        <w:t>ppcom</w:t>
      </w:r>
      <w:proofErr w:type="spellEnd"/>
      <w:r>
        <w:rPr>
          <w:rFonts w:ascii="Times New Roman" w:hAnsi="Times New Roman"/>
          <w:color w:val="000000"/>
          <w:sz w:val="14"/>
          <w:szCs w:val="14"/>
        </w:rPr>
        <w:t>.</w:t>
      </w:r>
      <w:proofErr w:type="spellStart"/>
      <w:r>
        <w:rPr>
          <w:rFonts w:ascii="Times New Roman" w:hAnsi="Times New Roman"/>
          <w:color w:val="000000"/>
          <w:sz w:val="14"/>
          <w:szCs w:val="14"/>
          <w:lang w:val="en-US"/>
        </w:rPr>
        <w:t>ru</w:t>
      </w:r>
      <w:proofErr w:type="spellEnd"/>
      <w:r>
        <w:rPr>
          <w:rFonts w:ascii="Times New Roman" w:hAnsi="Times New Roman"/>
          <w:color w:val="000000"/>
          <w:sz w:val="14"/>
          <w:szCs w:val="14"/>
        </w:rPr>
        <w:t>) или через Личный кабинет «Абонента».</w:t>
      </w:r>
    </w:p>
    <w:p w:rsidR="00973129" w:rsidRDefault="00EE261D">
      <w:pPr>
        <w:spacing w:after="0" w:line="240" w:lineRule="auto"/>
        <w:jc w:val="both"/>
        <w:rPr>
          <w:rFonts w:ascii="Times New Roman" w:eastAsia="Times New Roman" w:hAnsi="Times New Roman"/>
          <w:color w:val="000000"/>
          <w:sz w:val="14"/>
          <w:szCs w:val="14"/>
          <w:lang w:eastAsia="ru-RU"/>
        </w:rPr>
      </w:pPr>
      <w:r>
        <w:rPr>
          <w:rFonts w:ascii="Times New Roman" w:eastAsia="Times New Roman" w:hAnsi="Times New Roman"/>
          <w:b/>
          <w:bCs/>
          <w:i/>
          <w:iCs/>
          <w:color w:val="000000"/>
          <w:sz w:val="14"/>
          <w:szCs w:val="14"/>
          <w:lang w:eastAsia="ru-RU"/>
        </w:rPr>
        <w:t>7.8. «Абонент» обязан:</w:t>
      </w:r>
    </w:p>
    <w:p w:rsidR="00973129" w:rsidRDefault="00EE261D">
      <w:pPr>
        <w:spacing w:after="0" w:line="240" w:lineRule="auto"/>
        <w:jc w:val="both"/>
        <w:rPr>
          <w:rFonts w:ascii="Times New Roman" w:eastAsia="Times New Roman" w:hAnsi="Times New Roman"/>
          <w:color w:val="000000"/>
          <w:sz w:val="14"/>
          <w:szCs w:val="14"/>
          <w:lang w:eastAsia="ru-RU"/>
        </w:rPr>
      </w:pPr>
      <w:r>
        <w:rPr>
          <w:rFonts w:ascii="Times New Roman" w:eastAsia="Times New Roman" w:hAnsi="Times New Roman"/>
          <w:color w:val="000000"/>
          <w:sz w:val="14"/>
          <w:szCs w:val="14"/>
          <w:lang w:eastAsia="ru-RU"/>
        </w:rPr>
        <w:t>7.8.1. Соблюдать Правила пользования Услугами, являющимися неотъемлемой частью договора</w:t>
      </w:r>
    </w:p>
    <w:p w:rsidR="00973129" w:rsidRDefault="00EE261D">
      <w:pPr>
        <w:spacing w:after="0" w:line="240" w:lineRule="auto"/>
        <w:jc w:val="both"/>
        <w:rPr>
          <w:rFonts w:ascii="Times New Roman" w:eastAsia="Times New Roman" w:hAnsi="Times New Roman"/>
          <w:color w:val="000000"/>
          <w:sz w:val="14"/>
          <w:szCs w:val="14"/>
          <w:lang w:eastAsia="ru-RU"/>
        </w:rPr>
      </w:pPr>
      <w:r>
        <w:rPr>
          <w:rFonts w:ascii="Times New Roman" w:eastAsia="Times New Roman" w:hAnsi="Times New Roman"/>
          <w:color w:val="000000"/>
          <w:sz w:val="14"/>
          <w:szCs w:val="14"/>
          <w:lang w:eastAsia="ru-RU"/>
        </w:rPr>
        <w:t xml:space="preserve">7.8.2. Абонент  гарантирует, что обладает законными правами на </w:t>
      </w:r>
      <w:proofErr w:type="spellStart"/>
      <w:r>
        <w:rPr>
          <w:rFonts w:ascii="Times New Roman" w:eastAsia="Times New Roman" w:hAnsi="Times New Roman"/>
          <w:color w:val="000000"/>
          <w:sz w:val="14"/>
          <w:szCs w:val="14"/>
          <w:lang w:eastAsia="ru-RU"/>
        </w:rPr>
        <w:t>помещение</w:t>
      </w:r>
      <w:proofErr w:type="gramStart"/>
      <w:r>
        <w:rPr>
          <w:rFonts w:ascii="Times New Roman" w:eastAsia="Times New Roman" w:hAnsi="Times New Roman"/>
          <w:color w:val="000000"/>
          <w:sz w:val="14"/>
          <w:szCs w:val="14"/>
          <w:lang w:eastAsia="ru-RU"/>
        </w:rPr>
        <w:t>.А</w:t>
      </w:r>
      <w:proofErr w:type="gramEnd"/>
      <w:r>
        <w:rPr>
          <w:rFonts w:ascii="Times New Roman" w:eastAsia="Times New Roman" w:hAnsi="Times New Roman"/>
          <w:color w:val="000000"/>
          <w:sz w:val="14"/>
          <w:szCs w:val="14"/>
          <w:lang w:eastAsia="ru-RU"/>
        </w:rPr>
        <w:t>бонент</w:t>
      </w:r>
      <w:proofErr w:type="spellEnd"/>
      <w:r>
        <w:rPr>
          <w:rFonts w:ascii="Times New Roman" w:eastAsia="Times New Roman" w:hAnsi="Times New Roman"/>
          <w:color w:val="000000"/>
          <w:sz w:val="14"/>
          <w:szCs w:val="14"/>
          <w:lang w:eastAsia="ru-RU"/>
        </w:rPr>
        <w:t>, не являющийся собственником помещения и не состоящий на регистрационном учете по месту жительства в помещении, обеспечивает согласие собственника данного помещения на оказание услуг в данном  помещении.</w:t>
      </w:r>
    </w:p>
    <w:p w:rsidR="00973129" w:rsidRDefault="00EE261D">
      <w:pPr>
        <w:spacing w:after="0" w:line="240" w:lineRule="auto"/>
        <w:jc w:val="both"/>
        <w:rPr>
          <w:rFonts w:ascii="Times New Roman" w:eastAsia="Times New Roman" w:hAnsi="Times New Roman"/>
          <w:color w:val="000000"/>
          <w:sz w:val="14"/>
          <w:szCs w:val="14"/>
          <w:lang w:eastAsia="ru-RU"/>
        </w:rPr>
      </w:pPr>
      <w:r>
        <w:rPr>
          <w:rFonts w:ascii="Times New Roman" w:eastAsia="Times New Roman" w:hAnsi="Times New Roman"/>
          <w:color w:val="000000"/>
          <w:sz w:val="14"/>
          <w:szCs w:val="14"/>
          <w:lang w:eastAsia="ru-RU"/>
        </w:rPr>
        <w:t>7.8.3. Оплатить услуги по предоставлению доступа к сети связи или КТВ/IPTV сети и вносить ежемесячную плату за оказанные ему услуги связи в полном объеме и в установленные сроки;</w:t>
      </w:r>
    </w:p>
    <w:p w:rsidR="00973129" w:rsidRDefault="00EE261D">
      <w:pPr>
        <w:spacing w:after="0" w:line="240" w:lineRule="auto"/>
        <w:jc w:val="both"/>
        <w:rPr>
          <w:rFonts w:ascii="Times New Roman" w:eastAsia="Times New Roman" w:hAnsi="Times New Roman"/>
          <w:color w:val="000000"/>
          <w:sz w:val="14"/>
          <w:szCs w:val="14"/>
          <w:lang w:eastAsia="ru-RU"/>
        </w:rPr>
      </w:pPr>
      <w:r>
        <w:rPr>
          <w:rFonts w:ascii="Times New Roman" w:eastAsia="Times New Roman" w:hAnsi="Times New Roman"/>
          <w:color w:val="000000"/>
          <w:sz w:val="14"/>
          <w:szCs w:val="14"/>
          <w:lang w:eastAsia="ru-RU"/>
        </w:rPr>
        <w:t>7.8.4. Содержать в исправном состоянии абонентскую линию и оборудование, находящиеся в телефонизированном помещении, соблюдать правила их эксплуатации;</w:t>
      </w:r>
    </w:p>
    <w:p w:rsidR="00973129" w:rsidRDefault="00EE261D">
      <w:pPr>
        <w:spacing w:after="0" w:line="240" w:lineRule="auto"/>
        <w:jc w:val="both"/>
        <w:rPr>
          <w:rFonts w:ascii="Times New Roman" w:eastAsia="Times New Roman" w:hAnsi="Times New Roman"/>
          <w:color w:val="000000"/>
          <w:sz w:val="14"/>
          <w:szCs w:val="14"/>
          <w:lang w:eastAsia="ru-RU"/>
        </w:rPr>
      </w:pPr>
      <w:r>
        <w:rPr>
          <w:rFonts w:ascii="Times New Roman" w:eastAsia="Times New Roman" w:hAnsi="Times New Roman"/>
          <w:color w:val="000000"/>
          <w:sz w:val="14"/>
          <w:szCs w:val="14"/>
          <w:lang w:eastAsia="ru-RU"/>
        </w:rPr>
        <w:t>7.8.5. Обеспечивать представителям «Оператора связи» возможность доступа в помещение, где установлено оконечное абонентское оборудование, для осмотра, ремонта и обслуживания;</w:t>
      </w:r>
    </w:p>
    <w:p w:rsidR="00973129" w:rsidRDefault="00EE261D">
      <w:pPr>
        <w:spacing w:after="0" w:line="240" w:lineRule="auto"/>
        <w:jc w:val="both"/>
        <w:rPr>
          <w:rFonts w:ascii="Times New Roman" w:eastAsia="Times New Roman" w:hAnsi="Times New Roman"/>
          <w:color w:val="000000"/>
          <w:sz w:val="14"/>
          <w:szCs w:val="14"/>
          <w:lang w:eastAsia="ru-RU"/>
        </w:rPr>
      </w:pPr>
      <w:r>
        <w:rPr>
          <w:rFonts w:ascii="Times New Roman" w:eastAsia="Times New Roman" w:hAnsi="Times New Roman"/>
          <w:color w:val="000000"/>
          <w:sz w:val="14"/>
          <w:szCs w:val="14"/>
          <w:lang w:eastAsia="ru-RU"/>
        </w:rPr>
        <w:t>7.8.6. Сообщать Оператору о прекращении своего права  владения и (или)  пользования помещением, обо всех изменениях в своих реквизитах (фамилии, паспортных данных, места жительства и т. п.) в срок, не превышающий  60 (шестьдесят) дней с момента изменения. До получения Оператором уведомления от Абонента, а также при не уведомлении Абонентом Оператора, оказанные услуги оплачиваются  Абонентом за весь период до момента прекращения оказания услуг связи.</w:t>
      </w:r>
    </w:p>
    <w:p w:rsidR="00973129" w:rsidRDefault="00EE261D">
      <w:pPr>
        <w:spacing w:after="0" w:line="240" w:lineRule="auto"/>
        <w:jc w:val="both"/>
        <w:rPr>
          <w:rFonts w:ascii="Times New Roman" w:eastAsia="Times New Roman" w:hAnsi="Times New Roman"/>
          <w:color w:val="000000"/>
          <w:sz w:val="14"/>
          <w:szCs w:val="14"/>
          <w:lang w:eastAsia="ru-RU"/>
        </w:rPr>
      </w:pPr>
      <w:r>
        <w:rPr>
          <w:rFonts w:ascii="Times New Roman" w:eastAsia="Times New Roman" w:hAnsi="Times New Roman"/>
          <w:color w:val="000000"/>
          <w:sz w:val="14"/>
          <w:szCs w:val="14"/>
          <w:lang w:eastAsia="ru-RU"/>
        </w:rPr>
        <w:t>7.8.7. Самостоятельно и за свой счет организовывать абонентскую сеть КТВ и приобрести абонентское оборудование КТВ. Абонентская сеть считается организованной надлежащим образом, если выведена за пределы помещения Абонента на лестничную клетку до стыка с оборудованием СКТВ.</w:t>
      </w:r>
    </w:p>
    <w:p w:rsidR="00973129" w:rsidRDefault="00EE261D">
      <w:pPr>
        <w:spacing w:after="0" w:line="240" w:lineRule="auto"/>
        <w:jc w:val="both"/>
        <w:rPr>
          <w:rFonts w:ascii="Times New Roman" w:eastAsia="Times New Roman" w:hAnsi="Times New Roman"/>
          <w:color w:val="000000"/>
          <w:sz w:val="14"/>
          <w:szCs w:val="14"/>
          <w:lang w:eastAsia="ru-RU"/>
        </w:rPr>
      </w:pPr>
      <w:r>
        <w:rPr>
          <w:rFonts w:ascii="Times New Roman" w:eastAsia="Times New Roman" w:hAnsi="Times New Roman"/>
          <w:color w:val="000000"/>
          <w:sz w:val="14"/>
          <w:szCs w:val="14"/>
          <w:lang w:eastAsia="ru-RU"/>
        </w:rPr>
        <w:t>7.8.8. Не подключать самовольно к сети связи или КТВ абонентское оборудование.</w:t>
      </w:r>
    </w:p>
    <w:p w:rsidR="00973129" w:rsidRDefault="00EE261D">
      <w:pPr>
        <w:spacing w:after="0" w:line="240" w:lineRule="auto"/>
        <w:jc w:val="both"/>
        <w:rPr>
          <w:rFonts w:ascii="Times New Roman" w:eastAsia="Times New Roman" w:hAnsi="Times New Roman"/>
          <w:color w:val="000000"/>
          <w:sz w:val="14"/>
          <w:szCs w:val="14"/>
          <w:lang w:eastAsia="ru-RU"/>
        </w:rPr>
      </w:pPr>
      <w:r>
        <w:rPr>
          <w:rFonts w:ascii="Times New Roman" w:eastAsia="Times New Roman" w:hAnsi="Times New Roman"/>
          <w:color w:val="000000"/>
          <w:sz w:val="14"/>
          <w:szCs w:val="14"/>
          <w:lang w:eastAsia="ru-RU"/>
        </w:rPr>
        <w:t>7.8.9. Использовать услуги связи исключительно для семейных, домашних и иных нужд, не связанные с осуществлением предпринимательской деятельности.</w:t>
      </w:r>
    </w:p>
    <w:p w:rsidR="00973129" w:rsidRDefault="00EE261D">
      <w:pPr>
        <w:spacing w:after="0" w:line="240" w:lineRule="auto"/>
        <w:jc w:val="both"/>
        <w:rPr>
          <w:rFonts w:ascii="Times New Roman" w:eastAsia="Times New Roman" w:hAnsi="Times New Roman"/>
          <w:color w:val="000000"/>
          <w:sz w:val="14"/>
          <w:szCs w:val="14"/>
          <w:lang w:eastAsia="ru-RU"/>
        </w:rPr>
      </w:pPr>
      <w:r>
        <w:rPr>
          <w:rFonts w:ascii="Times New Roman" w:eastAsia="Times New Roman" w:hAnsi="Times New Roman"/>
          <w:color w:val="000000"/>
          <w:sz w:val="14"/>
          <w:szCs w:val="14"/>
          <w:lang w:eastAsia="ru-RU"/>
        </w:rPr>
        <w:t>7.8.10. Не подключать к сети связи или КТВ/</w:t>
      </w:r>
      <w:r>
        <w:rPr>
          <w:rFonts w:ascii="Times New Roman" w:eastAsia="Times New Roman" w:hAnsi="Times New Roman"/>
          <w:color w:val="000000"/>
          <w:sz w:val="14"/>
          <w:szCs w:val="14"/>
          <w:lang w:val="en-US" w:eastAsia="ru-RU"/>
        </w:rPr>
        <w:t>IP</w:t>
      </w:r>
      <w:r>
        <w:rPr>
          <w:rFonts w:ascii="Times New Roman" w:eastAsia="Times New Roman" w:hAnsi="Times New Roman"/>
          <w:color w:val="000000"/>
          <w:sz w:val="14"/>
          <w:szCs w:val="14"/>
          <w:lang w:eastAsia="ru-RU"/>
        </w:rPr>
        <w:t>-</w:t>
      </w:r>
      <w:r>
        <w:rPr>
          <w:rFonts w:ascii="Times New Roman" w:eastAsia="Times New Roman" w:hAnsi="Times New Roman"/>
          <w:color w:val="000000"/>
          <w:sz w:val="14"/>
          <w:szCs w:val="14"/>
          <w:lang w:val="en-US" w:eastAsia="ru-RU"/>
        </w:rPr>
        <w:t>TV</w:t>
      </w:r>
      <w:r>
        <w:rPr>
          <w:rFonts w:ascii="Times New Roman" w:eastAsia="Times New Roman" w:hAnsi="Times New Roman"/>
          <w:color w:val="000000"/>
          <w:sz w:val="14"/>
          <w:szCs w:val="14"/>
          <w:lang w:eastAsia="ru-RU"/>
        </w:rPr>
        <w:t xml:space="preserve"> абонентское оборудование, не имеющее сертификата соответствия и (или) параметры которого не соответствуют действующим стандартам и техническим нормам.</w:t>
      </w:r>
    </w:p>
    <w:p w:rsidR="00973129" w:rsidRDefault="00EE261D">
      <w:pPr>
        <w:spacing w:after="0" w:line="240" w:lineRule="auto"/>
        <w:jc w:val="both"/>
        <w:rPr>
          <w:rFonts w:ascii="Times New Roman" w:eastAsia="Times New Roman" w:hAnsi="Times New Roman"/>
          <w:color w:val="000000"/>
          <w:sz w:val="14"/>
          <w:szCs w:val="14"/>
          <w:lang w:eastAsia="ru-RU"/>
        </w:rPr>
      </w:pPr>
      <w:r>
        <w:rPr>
          <w:rFonts w:ascii="Times New Roman" w:eastAsia="Times New Roman" w:hAnsi="Times New Roman"/>
          <w:color w:val="000000"/>
          <w:sz w:val="14"/>
          <w:szCs w:val="14"/>
          <w:lang w:eastAsia="ru-RU"/>
        </w:rPr>
        <w:t>7.8.11. Соблюдать правила технической эксплуатации сети связи и абонентского оборудования.</w:t>
      </w:r>
    </w:p>
    <w:p w:rsidR="00973129" w:rsidRDefault="00EE261D">
      <w:pPr>
        <w:spacing w:after="0" w:line="240" w:lineRule="auto"/>
        <w:ind w:left="11"/>
        <w:jc w:val="both"/>
        <w:rPr>
          <w:rFonts w:ascii="Times New Roman" w:eastAsia="Times New Roman" w:hAnsi="Times New Roman"/>
          <w:color w:val="000000"/>
          <w:sz w:val="14"/>
          <w:szCs w:val="14"/>
          <w:lang w:eastAsia="ru-RU"/>
        </w:rPr>
      </w:pPr>
      <w:r>
        <w:rPr>
          <w:rFonts w:ascii="Times New Roman" w:eastAsia="Times New Roman" w:hAnsi="Times New Roman"/>
          <w:color w:val="000000"/>
          <w:sz w:val="14"/>
          <w:szCs w:val="14"/>
          <w:lang w:eastAsia="ru-RU"/>
        </w:rPr>
        <w:t>7.8.12. Предоставлять Оператору по его требованию информацию о типе абонентского оборудования, используемого Абонентом.</w:t>
      </w:r>
    </w:p>
    <w:p w:rsidR="00973129" w:rsidRDefault="00EE261D">
      <w:pPr>
        <w:spacing w:after="0" w:line="240" w:lineRule="auto"/>
        <w:ind w:left="22"/>
        <w:jc w:val="both"/>
        <w:rPr>
          <w:rFonts w:ascii="Times New Roman" w:eastAsia="Times New Roman" w:hAnsi="Times New Roman"/>
          <w:color w:val="000000"/>
          <w:sz w:val="14"/>
          <w:szCs w:val="14"/>
          <w:lang w:eastAsia="ru-RU"/>
        </w:rPr>
      </w:pPr>
      <w:r>
        <w:rPr>
          <w:rFonts w:ascii="Times New Roman" w:eastAsia="Times New Roman" w:hAnsi="Times New Roman"/>
          <w:color w:val="000000"/>
          <w:sz w:val="14"/>
          <w:szCs w:val="14"/>
          <w:lang w:eastAsia="ru-RU"/>
        </w:rPr>
        <w:t>7.8.13. Обеспечивать представителям Оператора связи доступ к абонентскому оборудованию и (или) сети связи или КТВ для производства ремонтных, измерительных и (или) профилактических работ, а также работ по подключению к сети связи или КТВ.</w:t>
      </w:r>
    </w:p>
    <w:p w:rsidR="00973129" w:rsidRDefault="00EE261D">
      <w:pPr>
        <w:spacing w:after="0" w:line="240" w:lineRule="auto"/>
        <w:jc w:val="both"/>
        <w:rPr>
          <w:rFonts w:ascii="Times New Roman" w:eastAsia="Times New Roman" w:hAnsi="Times New Roman"/>
          <w:color w:val="000000"/>
          <w:sz w:val="14"/>
          <w:szCs w:val="14"/>
          <w:lang w:eastAsia="ru-RU"/>
        </w:rPr>
      </w:pPr>
      <w:r>
        <w:rPr>
          <w:rFonts w:ascii="Times New Roman" w:eastAsia="Times New Roman" w:hAnsi="Times New Roman"/>
          <w:color w:val="000000"/>
          <w:sz w:val="14"/>
          <w:szCs w:val="14"/>
          <w:lang w:eastAsia="ru-RU"/>
        </w:rPr>
        <w:t>7.8.14. В случае  одностороннего отказа Абонента от услуг по письменному заявлению, а также при отключении услуг связи за неоплату  до истечения 12 месяцев с момента подключения, Абонент оплачивает фактически понесенные Оператором  расходы, включающие выполненную работу по подключению услуги и расходные материалы в следующих размерах: в сумме 800 руб. 00 коп</w:t>
      </w:r>
      <w:proofErr w:type="gramStart"/>
      <w:r>
        <w:rPr>
          <w:rFonts w:ascii="Times New Roman" w:eastAsia="Times New Roman" w:hAnsi="Times New Roman"/>
          <w:color w:val="000000"/>
          <w:sz w:val="14"/>
          <w:szCs w:val="14"/>
          <w:lang w:eastAsia="ru-RU"/>
        </w:rPr>
        <w:t>.</w:t>
      </w:r>
      <w:proofErr w:type="gramEnd"/>
      <w:r>
        <w:rPr>
          <w:rFonts w:ascii="Times New Roman" w:eastAsia="Times New Roman" w:hAnsi="Times New Roman"/>
          <w:color w:val="000000"/>
          <w:sz w:val="14"/>
          <w:szCs w:val="14"/>
          <w:lang w:eastAsia="ru-RU"/>
        </w:rPr>
        <w:t xml:space="preserve"> </w:t>
      </w:r>
      <w:proofErr w:type="gramStart"/>
      <w:r>
        <w:rPr>
          <w:rFonts w:ascii="Times New Roman" w:eastAsia="Times New Roman" w:hAnsi="Times New Roman"/>
          <w:color w:val="000000"/>
          <w:sz w:val="14"/>
          <w:szCs w:val="14"/>
          <w:lang w:eastAsia="ru-RU"/>
        </w:rPr>
        <w:t>п</w:t>
      </w:r>
      <w:proofErr w:type="gramEnd"/>
      <w:r>
        <w:rPr>
          <w:rFonts w:ascii="Times New Roman" w:eastAsia="Times New Roman" w:hAnsi="Times New Roman"/>
          <w:color w:val="000000"/>
          <w:sz w:val="14"/>
          <w:szCs w:val="14"/>
          <w:lang w:eastAsia="ru-RU"/>
        </w:rPr>
        <w:t xml:space="preserve">ри прокладке абоненту кабеля марки КСВ 5е 2х2х0,5; в сумме 1200 руб. 00 </w:t>
      </w:r>
      <w:proofErr w:type="spellStart"/>
      <w:r>
        <w:rPr>
          <w:rFonts w:ascii="Times New Roman" w:eastAsia="Times New Roman" w:hAnsi="Times New Roman"/>
          <w:color w:val="000000"/>
          <w:sz w:val="14"/>
          <w:szCs w:val="14"/>
          <w:lang w:eastAsia="ru-RU"/>
        </w:rPr>
        <w:t>коп</w:t>
      </w:r>
      <w:proofErr w:type="gramStart"/>
      <w:r>
        <w:rPr>
          <w:rFonts w:ascii="Times New Roman" w:eastAsia="Times New Roman" w:hAnsi="Times New Roman"/>
          <w:color w:val="000000"/>
          <w:sz w:val="14"/>
          <w:szCs w:val="14"/>
          <w:lang w:eastAsia="ru-RU"/>
        </w:rPr>
        <w:t>.п</w:t>
      </w:r>
      <w:proofErr w:type="gramEnd"/>
      <w:r>
        <w:rPr>
          <w:rFonts w:ascii="Times New Roman" w:eastAsia="Times New Roman" w:hAnsi="Times New Roman"/>
          <w:color w:val="000000"/>
          <w:sz w:val="14"/>
          <w:szCs w:val="14"/>
          <w:lang w:eastAsia="ru-RU"/>
        </w:rPr>
        <w:t>ри</w:t>
      </w:r>
      <w:proofErr w:type="spellEnd"/>
      <w:r>
        <w:rPr>
          <w:rFonts w:ascii="Times New Roman" w:eastAsia="Times New Roman" w:hAnsi="Times New Roman"/>
          <w:color w:val="000000"/>
          <w:sz w:val="14"/>
          <w:szCs w:val="14"/>
          <w:lang w:eastAsia="ru-RU"/>
        </w:rPr>
        <w:t xml:space="preserve"> прокладке абоненту кабеля марки КСВ 5е 2х2х0,52. Кроме того, абонент обязуется полностью оплатить оказанные ему услуги связи, в соответствии с выставленным счетом. </w:t>
      </w:r>
    </w:p>
    <w:p w:rsidR="00973129" w:rsidRDefault="00EE261D">
      <w:pPr>
        <w:spacing w:after="0" w:line="240" w:lineRule="auto"/>
        <w:jc w:val="both"/>
        <w:rPr>
          <w:rFonts w:ascii="Times New Roman" w:eastAsia="Times New Roman" w:hAnsi="Times New Roman"/>
          <w:color w:val="000000"/>
          <w:sz w:val="14"/>
          <w:szCs w:val="14"/>
          <w:lang w:eastAsia="ru-RU"/>
        </w:rPr>
      </w:pPr>
      <w:r>
        <w:rPr>
          <w:rFonts w:ascii="Times New Roman" w:eastAsia="Times New Roman" w:hAnsi="Times New Roman"/>
          <w:color w:val="000000"/>
          <w:sz w:val="14"/>
          <w:szCs w:val="14"/>
          <w:lang w:eastAsia="ru-RU"/>
        </w:rPr>
        <w:t>7.8.15. В случае  одностороннего отказа Абонента от услуг по письменному заявлению, а также при отключении услуг связи за неоплату  до истечения 24 месяцев с момента подключения, Абонент оплачивает фактически понесенные Оператором  расходы, включающие выполненную работу по подключению услуги и расходные материалы в следующих размерах: в сумме 400 руб. 00 коп</w:t>
      </w:r>
      <w:proofErr w:type="gramStart"/>
      <w:r>
        <w:rPr>
          <w:rFonts w:ascii="Times New Roman" w:eastAsia="Times New Roman" w:hAnsi="Times New Roman"/>
          <w:color w:val="000000"/>
          <w:sz w:val="14"/>
          <w:szCs w:val="14"/>
          <w:lang w:eastAsia="ru-RU"/>
        </w:rPr>
        <w:t>.</w:t>
      </w:r>
      <w:proofErr w:type="gramEnd"/>
      <w:r>
        <w:rPr>
          <w:rFonts w:ascii="Times New Roman" w:eastAsia="Times New Roman" w:hAnsi="Times New Roman"/>
          <w:color w:val="000000"/>
          <w:sz w:val="14"/>
          <w:szCs w:val="14"/>
          <w:lang w:eastAsia="ru-RU"/>
        </w:rPr>
        <w:t xml:space="preserve"> </w:t>
      </w:r>
      <w:proofErr w:type="gramStart"/>
      <w:r>
        <w:rPr>
          <w:rFonts w:ascii="Times New Roman" w:eastAsia="Times New Roman" w:hAnsi="Times New Roman"/>
          <w:color w:val="000000"/>
          <w:sz w:val="14"/>
          <w:szCs w:val="14"/>
          <w:lang w:eastAsia="ru-RU"/>
        </w:rPr>
        <w:t>п</w:t>
      </w:r>
      <w:proofErr w:type="gramEnd"/>
      <w:r>
        <w:rPr>
          <w:rFonts w:ascii="Times New Roman" w:eastAsia="Times New Roman" w:hAnsi="Times New Roman"/>
          <w:color w:val="000000"/>
          <w:sz w:val="14"/>
          <w:szCs w:val="14"/>
          <w:lang w:eastAsia="ru-RU"/>
        </w:rPr>
        <w:t xml:space="preserve">ри прокладке абоненту кабеля марки КСВ 5е 2х2х0,5; в сумме 600 руб. 00 </w:t>
      </w:r>
      <w:proofErr w:type="spellStart"/>
      <w:r>
        <w:rPr>
          <w:rFonts w:ascii="Times New Roman" w:eastAsia="Times New Roman" w:hAnsi="Times New Roman"/>
          <w:color w:val="000000"/>
          <w:sz w:val="14"/>
          <w:szCs w:val="14"/>
          <w:lang w:eastAsia="ru-RU"/>
        </w:rPr>
        <w:t>коп</w:t>
      </w:r>
      <w:proofErr w:type="gramStart"/>
      <w:r>
        <w:rPr>
          <w:rFonts w:ascii="Times New Roman" w:eastAsia="Times New Roman" w:hAnsi="Times New Roman"/>
          <w:color w:val="000000"/>
          <w:sz w:val="14"/>
          <w:szCs w:val="14"/>
          <w:lang w:eastAsia="ru-RU"/>
        </w:rPr>
        <w:t>.п</w:t>
      </w:r>
      <w:proofErr w:type="gramEnd"/>
      <w:r>
        <w:rPr>
          <w:rFonts w:ascii="Times New Roman" w:eastAsia="Times New Roman" w:hAnsi="Times New Roman"/>
          <w:color w:val="000000"/>
          <w:sz w:val="14"/>
          <w:szCs w:val="14"/>
          <w:lang w:eastAsia="ru-RU"/>
        </w:rPr>
        <w:t>ри</w:t>
      </w:r>
      <w:proofErr w:type="spellEnd"/>
      <w:r>
        <w:rPr>
          <w:rFonts w:ascii="Times New Roman" w:eastAsia="Times New Roman" w:hAnsi="Times New Roman"/>
          <w:color w:val="000000"/>
          <w:sz w:val="14"/>
          <w:szCs w:val="14"/>
          <w:lang w:eastAsia="ru-RU"/>
        </w:rPr>
        <w:t xml:space="preserve"> прокладке абоненту кабеля марки КСВ 5е 2х2х0,52. Кроме того, абонент обязуется полностью оплатить оказанные ему услуги связи, в соответствии с выставленным счетом. </w:t>
      </w:r>
    </w:p>
    <w:p w:rsidR="00973129" w:rsidRDefault="00EE261D">
      <w:pPr>
        <w:spacing w:after="0" w:line="240" w:lineRule="auto"/>
        <w:jc w:val="center"/>
        <w:rPr>
          <w:rFonts w:ascii="Times New Roman" w:eastAsia="Times New Roman" w:hAnsi="Times New Roman"/>
          <w:color w:val="000000"/>
          <w:sz w:val="14"/>
          <w:szCs w:val="14"/>
          <w:lang w:eastAsia="ru-RU"/>
        </w:rPr>
      </w:pPr>
      <w:r>
        <w:rPr>
          <w:rFonts w:ascii="Times New Roman" w:eastAsia="Times New Roman" w:hAnsi="Times New Roman"/>
          <w:b/>
          <w:bCs/>
          <w:color w:val="000000"/>
          <w:sz w:val="14"/>
          <w:szCs w:val="14"/>
          <w:lang w:eastAsia="ru-RU"/>
        </w:rPr>
        <w:t>8. Порядок, сроки и форма расчетов</w:t>
      </w:r>
    </w:p>
    <w:p w:rsidR="00973129" w:rsidRDefault="00EE261D">
      <w:pPr>
        <w:spacing w:after="0" w:line="240" w:lineRule="auto"/>
        <w:jc w:val="both"/>
        <w:rPr>
          <w:rFonts w:ascii="Times New Roman" w:eastAsia="Times New Roman" w:hAnsi="Times New Roman"/>
          <w:color w:val="000000"/>
          <w:sz w:val="14"/>
          <w:szCs w:val="14"/>
          <w:lang w:eastAsia="ru-RU"/>
        </w:rPr>
      </w:pPr>
      <w:r>
        <w:rPr>
          <w:rFonts w:ascii="Times New Roman" w:eastAsia="Times New Roman" w:hAnsi="Times New Roman"/>
          <w:color w:val="000000"/>
          <w:sz w:val="14"/>
          <w:szCs w:val="14"/>
          <w:lang w:eastAsia="ru-RU"/>
        </w:rPr>
        <w:t>8.1.Расчетным периодом за услуги связи является период времени, равный одному календарному месяцу, в котором были предоставлены услуги.</w:t>
      </w:r>
    </w:p>
    <w:p w:rsidR="00973129" w:rsidRDefault="00EE261D">
      <w:pPr>
        <w:spacing w:after="0" w:line="240" w:lineRule="auto"/>
        <w:jc w:val="both"/>
        <w:rPr>
          <w:rFonts w:ascii="Times New Roman" w:eastAsia="Times New Roman" w:hAnsi="Times New Roman"/>
          <w:color w:val="000000"/>
          <w:sz w:val="14"/>
          <w:szCs w:val="14"/>
          <w:lang w:eastAsia="ru-RU"/>
        </w:rPr>
      </w:pPr>
      <w:r>
        <w:rPr>
          <w:rFonts w:ascii="Times New Roman" w:eastAsia="Times New Roman" w:hAnsi="Times New Roman"/>
          <w:color w:val="000000"/>
          <w:sz w:val="14"/>
          <w:szCs w:val="14"/>
          <w:lang w:eastAsia="ru-RU"/>
        </w:rPr>
        <w:t>8.2. «Абонент» оплачивает услуги связи, в соответствии с выбранным тарифом.</w:t>
      </w:r>
    </w:p>
    <w:p w:rsidR="00973129" w:rsidRDefault="00EE261D">
      <w:pPr>
        <w:spacing w:after="0" w:line="240" w:lineRule="auto"/>
        <w:jc w:val="both"/>
        <w:rPr>
          <w:rFonts w:ascii="Times New Roman" w:eastAsia="Times New Roman" w:hAnsi="Times New Roman"/>
          <w:color w:val="000000"/>
          <w:sz w:val="14"/>
          <w:szCs w:val="14"/>
          <w:lang w:eastAsia="ru-RU"/>
        </w:rPr>
      </w:pPr>
      <w:r>
        <w:rPr>
          <w:rFonts w:ascii="Times New Roman" w:eastAsia="Times New Roman" w:hAnsi="Times New Roman"/>
          <w:color w:val="000000"/>
          <w:sz w:val="14"/>
          <w:szCs w:val="14"/>
          <w:lang w:eastAsia="ru-RU"/>
        </w:rPr>
        <w:t xml:space="preserve">8.3.Расчетным документом является счет-квитанция, </w:t>
      </w:r>
      <w:proofErr w:type="gramStart"/>
      <w:r>
        <w:rPr>
          <w:rFonts w:ascii="Times New Roman" w:eastAsia="Times New Roman" w:hAnsi="Times New Roman"/>
          <w:color w:val="000000"/>
          <w:sz w:val="14"/>
          <w:szCs w:val="14"/>
          <w:lang w:eastAsia="ru-RU"/>
        </w:rPr>
        <w:t>выставляемая</w:t>
      </w:r>
      <w:proofErr w:type="gramEnd"/>
      <w:r>
        <w:rPr>
          <w:rFonts w:ascii="Times New Roman" w:eastAsia="Times New Roman" w:hAnsi="Times New Roman"/>
          <w:color w:val="000000"/>
          <w:sz w:val="14"/>
          <w:szCs w:val="14"/>
          <w:lang w:eastAsia="ru-RU"/>
        </w:rPr>
        <w:t xml:space="preserve"> «Оператором связи» по окончании расчетного периода, по адресу установки оконечного абонентского оборудования.</w:t>
      </w:r>
    </w:p>
    <w:p w:rsidR="00973129" w:rsidRDefault="00EE261D">
      <w:pPr>
        <w:spacing w:after="0" w:line="240" w:lineRule="auto"/>
        <w:jc w:val="both"/>
        <w:rPr>
          <w:rFonts w:ascii="Times New Roman" w:eastAsia="Times New Roman" w:hAnsi="Times New Roman"/>
          <w:color w:val="000000"/>
          <w:sz w:val="14"/>
          <w:szCs w:val="14"/>
          <w:lang w:eastAsia="ru-RU"/>
        </w:rPr>
      </w:pPr>
      <w:r>
        <w:rPr>
          <w:rFonts w:ascii="Times New Roman" w:eastAsia="Times New Roman" w:hAnsi="Times New Roman"/>
          <w:color w:val="000000"/>
          <w:sz w:val="14"/>
          <w:szCs w:val="14"/>
          <w:lang w:eastAsia="ru-RU"/>
        </w:rPr>
        <w:t xml:space="preserve">8.4.При перечислении «Абонентом» денежных средств первоначально погашается сумма долга за услуги междугородной, международной и внутризоновой связи, затем сумма долга и неустойки за услуги связи, оказанные в периоды, предшествовавшие расчетному, после этого сумма долга за услуги доступа к сети Интернет, местной телефонной связи, оказанные в расчетном периоде и неустойка за услуги местной телефонной </w:t>
      </w:r>
      <w:proofErr w:type="gramStart"/>
      <w:r>
        <w:rPr>
          <w:rFonts w:ascii="Times New Roman" w:eastAsia="Times New Roman" w:hAnsi="Times New Roman"/>
          <w:color w:val="000000"/>
          <w:sz w:val="14"/>
          <w:szCs w:val="14"/>
          <w:lang w:eastAsia="ru-RU"/>
        </w:rPr>
        <w:t>связи</w:t>
      </w:r>
      <w:proofErr w:type="gramEnd"/>
      <w:r>
        <w:rPr>
          <w:rFonts w:ascii="Times New Roman" w:eastAsia="Times New Roman" w:hAnsi="Times New Roman"/>
          <w:color w:val="000000"/>
          <w:sz w:val="14"/>
          <w:szCs w:val="14"/>
          <w:lang w:eastAsia="ru-RU"/>
        </w:rPr>
        <w:t xml:space="preserve"> оказанные в расчетном периоде.</w:t>
      </w:r>
    </w:p>
    <w:p w:rsidR="00973129" w:rsidRDefault="00EE261D">
      <w:pPr>
        <w:spacing w:after="0" w:line="240" w:lineRule="auto"/>
        <w:jc w:val="both"/>
        <w:rPr>
          <w:rFonts w:ascii="Times New Roman" w:eastAsia="Times New Roman" w:hAnsi="Times New Roman"/>
          <w:color w:val="000000"/>
          <w:sz w:val="14"/>
          <w:szCs w:val="14"/>
          <w:lang w:eastAsia="ru-RU"/>
        </w:rPr>
      </w:pPr>
      <w:r>
        <w:rPr>
          <w:rFonts w:ascii="Times New Roman" w:eastAsia="Times New Roman" w:hAnsi="Times New Roman"/>
          <w:color w:val="000000"/>
          <w:sz w:val="14"/>
          <w:szCs w:val="14"/>
          <w:lang w:eastAsia="ru-RU"/>
        </w:rPr>
        <w:t>8.5.При повременном учете размер платы за местное соединение включает фиксированную и переменную составляющие. Последняя определяется количеством единиц тарификации телефонного соединения, продолжительность которого отсчитывается с первой секунды после ответа вызываемого оборудования (телефонный аппарат, автоответчик, факс, модем и др.) до момента отбоя (прекращения) его работы. Единица тарификац</w:t>
      </w:r>
      <w:proofErr w:type="gramStart"/>
      <w:r>
        <w:rPr>
          <w:rFonts w:ascii="Times New Roman" w:eastAsia="Times New Roman" w:hAnsi="Times New Roman"/>
          <w:color w:val="000000"/>
          <w:sz w:val="14"/>
          <w:szCs w:val="14"/>
          <w:lang w:eastAsia="ru-RU"/>
        </w:rPr>
        <w:t>ии и ее</w:t>
      </w:r>
      <w:proofErr w:type="gramEnd"/>
      <w:r>
        <w:rPr>
          <w:rFonts w:ascii="Times New Roman" w:eastAsia="Times New Roman" w:hAnsi="Times New Roman"/>
          <w:color w:val="000000"/>
          <w:sz w:val="14"/>
          <w:szCs w:val="14"/>
          <w:lang w:eastAsia="ru-RU"/>
        </w:rPr>
        <w:t xml:space="preserve"> стоимость устанавливаются «Оператором связи».</w:t>
      </w:r>
    </w:p>
    <w:p w:rsidR="00973129" w:rsidRDefault="00EE261D">
      <w:pPr>
        <w:spacing w:after="0" w:line="240" w:lineRule="auto"/>
        <w:jc w:val="both"/>
        <w:rPr>
          <w:rFonts w:ascii="Times New Roman" w:eastAsia="Times New Roman" w:hAnsi="Times New Roman"/>
          <w:color w:val="000000"/>
          <w:sz w:val="14"/>
          <w:szCs w:val="14"/>
          <w:lang w:eastAsia="ru-RU"/>
        </w:rPr>
      </w:pPr>
      <w:r>
        <w:rPr>
          <w:rFonts w:ascii="Times New Roman" w:eastAsia="Times New Roman" w:hAnsi="Times New Roman"/>
          <w:color w:val="000000"/>
          <w:sz w:val="14"/>
          <w:szCs w:val="14"/>
          <w:lang w:eastAsia="ru-RU"/>
        </w:rPr>
        <w:t xml:space="preserve">8.6.Оплата услуг связи производится не позднее 25 числа месяца, следующего за </w:t>
      </w:r>
      <w:proofErr w:type="gramStart"/>
      <w:r>
        <w:rPr>
          <w:rFonts w:ascii="Times New Roman" w:eastAsia="Times New Roman" w:hAnsi="Times New Roman"/>
          <w:color w:val="000000"/>
          <w:sz w:val="14"/>
          <w:szCs w:val="14"/>
          <w:lang w:eastAsia="ru-RU"/>
        </w:rPr>
        <w:t>расчетным</w:t>
      </w:r>
      <w:proofErr w:type="gramEnd"/>
      <w:r>
        <w:rPr>
          <w:rFonts w:ascii="Times New Roman" w:eastAsia="Times New Roman" w:hAnsi="Times New Roman"/>
          <w:color w:val="000000"/>
          <w:sz w:val="14"/>
          <w:szCs w:val="14"/>
          <w:lang w:eastAsia="ru-RU"/>
        </w:rPr>
        <w:t>.</w:t>
      </w:r>
    </w:p>
    <w:p w:rsidR="00973129" w:rsidRDefault="00EE261D">
      <w:pPr>
        <w:spacing w:after="0" w:line="240" w:lineRule="auto"/>
        <w:jc w:val="center"/>
        <w:rPr>
          <w:rFonts w:ascii="Times New Roman" w:eastAsia="Times New Roman" w:hAnsi="Times New Roman"/>
          <w:color w:val="000000"/>
          <w:sz w:val="14"/>
          <w:szCs w:val="14"/>
          <w:lang w:eastAsia="ru-RU"/>
        </w:rPr>
      </w:pPr>
      <w:r>
        <w:rPr>
          <w:rFonts w:ascii="Times New Roman" w:eastAsia="Times New Roman" w:hAnsi="Times New Roman"/>
          <w:b/>
          <w:bCs/>
          <w:color w:val="000000"/>
          <w:sz w:val="14"/>
          <w:szCs w:val="14"/>
          <w:lang w:eastAsia="ru-RU"/>
        </w:rPr>
        <w:t>9. Ответственность сторон</w:t>
      </w:r>
    </w:p>
    <w:p w:rsidR="00973129" w:rsidRDefault="00EE261D">
      <w:pPr>
        <w:spacing w:after="0" w:line="240" w:lineRule="auto"/>
        <w:jc w:val="both"/>
        <w:rPr>
          <w:rFonts w:ascii="Times New Roman" w:eastAsia="Times New Roman" w:hAnsi="Times New Roman"/>
          <w:color w:val="000000"/>
          <w:sz w:val="14"/>
          <w:szCs w:val="14"/>
          <w:lang w:eastAsia="ru-RU"/>
        </w:rPr>
      </w:pPr>
      <w:r>
        <w:rPr>
          <w:rFonts w:ascii="Times New Roman" w:eastAsia="Times New Roman" w:hAnsi="Times New Roman"/>
          <w:color w:val="000000"/>
          <w:sz w:val="14"/>
          <w:szCs w:val="14"/>
          <w:lang w:eastAsia="ru-RU"/>
        </w:rPr>
        <w:t>9.1. «Оператор связи» и «Абонент» несут ответственность в соответствии с действующим законодательством РФ.</w:t>
      </w:r>
    </w:p>
    <w:p w:rsidR="00973129" w:rsidRDefault="00EE261D">
      <w:pPr>
        <w:spacing w:after="0" w:line="240" w:lineRule="auto"/>
        <w:ind w:firstLine="11"/>
        <w:jc w:val="both"/>
        <w:rPr>
          <w:rFonts w:ascii="Times New Roman" w:eastAsia="Times New Roman" w:hAnsi="Times New Roman"/>
          <w:color w:val="000000"/>
          <w:sz w:val="14"/>
          <w:szCs w:val="14"/>
          <w:lang w:eastAsia="ru-RU"/>
        </w:rPr>
      </w:pPr>
      <w:r>
        <w:rPr>
          <w:rFonts w:ascii="Times New Roman" w:eastAsia="Times New Roman" w:hAnsi="Times New Roman"/>
          <w:color w:val="000000"/>
          <w:sz w:val="14"/>
          <w:szCs w:val="14"/>
          <w:lang w:eastAsia="ru-RU"/>
        </w:rPr>
        <w:t>9.2. В случаях, предусмотренных законодательством РФ, или при нарушении абонентом условий договора, в том числе срока оплаты оказанных услуг связи, «Оператор связи» имеет право приостановить оказание услуг связи до устранения нарушения.</w:t>
      </w:r>
    </w:p>
    <w:p w:rsidR="00973129" w:rsidRDefault="00EE261D">
      <w:pPr>
        <w:spacing w:after="0" w:line="240" w:lineRule="auto"/>
        <w:jc w:val="both"/>
        <w:rPr>
          <w:rFonts w:ascii="Times New Roman" w:eastAsia="Times New Roman" w:hAnsi="Times New Roman"/>
          <w:color w:val="000000"/>
          <w:sz w:val="14"/>
          <w:szCs w:val="14"/>
          <w:lang w:eastAsia="ru-RU"/>
        </w:rPr>
      </w:pPr>
      <w:r>
        <w:rPr>
          <w:rFonts w:ascii="Times New Roman" w:eastAsia="Times New Roman" w:hAnsi="Times New Roman"/>
          <w:color w:val="000000"/>
          <w:sz w:val="14"/>
          <w:szCs w:val="14"/>
          <w:lang w:eastAsia="ru-RU"/>
        </w:rPr>
        <w:t xml:space="preserve">Если «Абонент» не устранит нарушение в течение 6 месяцев </w:t>
      </w:r>
      <w:proofErr w:type="gramStart"/>
      <w:r>
        <w:rPr>
          <w:rFonts w:ascii="Times New Roman" w:eastAsia="Times New Roman" w:hAnsi="Times New Roman"/>
          <w:color w:val="000000"/>
          <w:sz w:val="14"/>
          <w:szCs w:val="14"/>
          <w:lang w:eastAsia="ru-RU"/>
        </w:rPr>
        <w:t>с даты возникновения</w:t>
      </w:r>
      <w:proofErr w:type="gramEnd"/>
      <w:r>
        <w:rPr>
          <w:rFonts w:ascii="Times New Roman" w:eastAsia="Times New Roman" w:hAnsi="Times New Roman"/>
          <w:color w:val="000000"/>
          <w:sz w:val="14"/>
          <w:szCs w:val="14"/>
          <w:lang w:eastAsia="ru-RU"/>
        </w:rPr>
        <w:t xml:space="preserve"> задолженности,  оператор связи вправе расторгнуть договор в одностороннем порядке.</w:t>
      </w:r>
    </w:p>
    <w:p w:rsidR="00973129" w:rsidRDefault="00EE261D">
      <w:pPr>
        <w:spacing w:after="0" w:line="240" w:lineRule="auto"/>
        <w:ind w:left="22" w:hanging="22"/>
        <w:jc w:val="both"/>
        <w:rPr>
          <w:rFonts w:ascii="Times New Roman" w:eastAsia="Times New Roman" w:hAnsi="Times New Roman"/>
          <w:color w:val="000000"/>
          <w:sz w:val="14"/>
          <w:szCs w:val="14"/>
          <w:lang w:eastAsia="ru-RU"/>
        </w:rPr>
      </w:pPr>
      <w:r>
        <w:rPr>
          <w:rFonts w:ascii="Times New Roman" w:eastAsia="Times New Roman" w:hAnsi="Times New Roman"/>
          <w:color w:val="000000"/>
          <w:sz w:val="14"/>
          <w:szCs w:val="14"/>
          <w:lang w:eastAsia="ru-RU"/>
        </w:rPr>
        <w:t>9.3. Если устранение выявленных нарушений произведено «Абонентом» в срок, превышающий 3 месяца с момента их обнаружения, услуга возобновления доступа к телефонной сети для «Абонента» является платной.</w:t>
      </w:r>
    </w:p>
    <w:p w:rsidR="00973129" w:rsidRDefault="00EE261D">
      <w:pPr>
        <w:spacing w:after="0" w:line="240" w:lineRule="auto"/>
        <w:ind w:firstLine="11"/>
        <w:jc w:val="both"/>
        <w:rPr>
          <w:rFonts w:ascii="Times New Roman" w:eastAsia="Times New Roman" w:hAnsi="Times New Roman"/>
          <w:color w:val="000000"/>
          <w:sz w:val="14"/>
          <w:szCs w:val="14"/>
          <w:lang w:eastAsia="ru-RU"/>
        </w:rPr>
      </w:pPr>
      <w:r>
        <w:rPr>
          <w:rFonts w:ascii="Times New Roman" w:eastAsia="Times New Roman" w:hAnsi="Times New Roman"/>
          <w:color w:val="000000"/>
          <w:sz w:val="14"/>
          <w:szCs w:val="14"/>
          <w:lang w:eastAsia="ru-RU"/>
        </w:rPr>
        <w:t>9.4. В случае неоплаты, неполной или несвоевременной оплаты услуг связи «Абонент» уплачивает «Оператору связи» неустойку в размере 1% (в т.ч. НДС) стоимости неоплаченных, оплаченных не в полном объеме или несвоевременно оплаченных услуг связи, за каждый день просрочки вплоть до дня погашения задолженности, но не более суммы, подлежащей оплате.</w:t>
      </w:r>
    </w:p>
    <w:p w:rsidR="00973129" w:rsidRDefault="00EE261D">
      <w:pPr>
        <w:spacing w:after="0" w:line="240" w:lineRule="auto"/>
        <w:ind w:firstLine="11"/>
        <w:jc w:val="both"/>
        <w:rPr>
          <w:rFonts w:ascii="Times New Roman" w:eastAsia="Times New Roman" w:hAnsi="Times New Roman"/>
          <w:color w:val="000000"/>
          <w:sz w:val="14"/>
          <w:szCs w:val="14"/>
          <w:lang w:eastAsia="ru-RU"/>
        </w:rPr>
      </w:pPr>
      <w:r>
        <w:rPr>
          <w:rFonts w:ascii="Times New Roman" w:eastAsia="Times New Roman" w:hAnsi="Times New Roman"/>
          <w:color w:val="000000"/>
          <w:sz w:val="14"/>
          <w:szCs w:val="14"/>
          <w:lang w:eastAsia="ru-RU"/>
        </w:rPr>
        <w:t xml:space="preserve">В случае неоплаты, неполной или несвоевременной оплаты «Абонент» услуг связи, «Оператор связи» в судебном порядке взыскивает неустойку </w:t>
      </w:r>
      <w:proofErr w:type="gramStart"/>
      <w:r>
        <w:rPr>
          <w:rFonts w:ascii="Times New Roman" w:eastAsia="Times New Roman" w:hAnsi="Times New Roman"/>
          <w:color w:val="000000"/>
          <w:sz w:val="14"/>
          <w:szCs w:val="14"/>
          <w:lang w:eastAsia="ru-RU"/>
        </w:rPr>
        <w:t>согласно «Правил</w:t>
      </w:r>
      <w:proofErr w:type="gramEnd"/>
      <w:r>
        <w:rPr>
          <w:rFonts w:ascii="Times New Roman" w:eastAsia="Times New Roman" w:hAnsi="Times New Roman"/>
          <w:color w:val="000000"/>
          <w:sz w:val="14"/>
          <w:szCs w:val="14"/>
          <w:lang w:eastAsia="ru-RU"/>
        </w:rPr>
        <w:t xml:space="preserve"> оказания услуг местной, внутризоновой междугородной и международной телефонной связи» и «Правил оказания </w:t>
      </w:r>
      <w:proofErr w:type="spellStart"/>
      <w:r>
        <w:rPr>
          <w:rFonts w:ascii="Times New Roman" w:eastAsia="Times New Roman" w:hAnsi="Times New Roman"/>
          <w:color w:val="000000"/>
          <w:sz w:val="14"/>
          <w:szCs w:val="14"/>
          <w:lang w:eastAsia="ru-RU"/>
        </w:rPr>
        <w:t>телематических</w:t>
      </w:r>
      <w:proofErr w:type="spellEnd"/>
      <w:r>
        <w:rPr>
          <w:rFonts w:ascii="Times New Roman" w:eastAsia="Times New Roman" w:hAnsi="Times New Roman"/>
          <w:color w:val="000000"/>
          <w:sz w:val="14"/>
          <w:szCs w:val="14"/>
          <w:lang w:eastAsia="ru-RU"/>
        </w:rPr>
        <w:t xml:space="preserve"> услуг связи».</w:t>
      </w:r>
    </w:p>
    <w:p w:rsidR="00973129" w:rsidRDefault="00EE261D">
      <w:pPr>
        <w:spacing w:after="0" w:line="240" w:lineRule="auto"/>
        <w:jc w:val="both"/>
        <w:rPr>
          <w:rFonts w:ascii="Times New Roman" w:eastAsia="Times New Roman" w:hAnsi="Times New Roman"/>
          <w:color w:val="000000"/>
          <w:sz w:val="14"/>
          <w:szCs w:val="14"/>
          <w:lang w:eastAsia="ru-RU"/>
        </w:rPr>
      </w:pPr>
      <w:r>
        <w:rPr>
          <w:rFonts w:ascii="Times New Roman" w:eastAsia="Times New Roman" w:hAnsi="Times New Roman"/>
          <w:color w:val="000000"/>
          <w:sz w:val="14"/>
          <w:szCs w:val="14"/>
          <w:lang w:eastAsia="ru-RU"/>
        </w:rPr>
        <w:t>9.5. Стороны освобождаются от ответственности за неисполнение или ненадлежащее исполнение обязательств по настоящему договору, если докажут, что надлежащее исполнение оказалось невозможным вследствие непреодолимой силы, то есть чрезвычайных, непредвиденных, непредотвратимых при данных условиях обстоятельств.</w:t>
      </w:r>
    </w:p>
    <w:p w:rsidR="00973129" w:rsidRDefault="00EE261D">
      <w:pPr>
        <w:spacing w:after="0" w:line="240" w:lineRule="auto"/>
        <w:ind w:firstLine="11"/>
        <w:jc w:val="both"/>
        <w:rPr>
          <w:rFonts w:ascii="Times New Roman" w:eastAsia="Times New Roman" w:hAnsi="Times New Roman"/>
          <w:color w:val="000000"/>
          <w:sz w:val="14"/>
          <w:szCs w:val="14"/>
          <w:lang w:eastAsia="ru-RU"/>
        </w:rPr>
      </w:pPr>
      <w:r>
        <w:rPr>
          <w:rFonts w:ascii="Times New Roman" w:eastAsia="Times New Roman" w:hAnsi="Times New Roman"/>
          <w:color w:val="000000"/>
          <w:sz w:val="14"/>
          <w:szCs w:val="14"/>
          <w:lang w:eastAsia="ru-RU"/>
        </w:rPr>
        <w:t xml:space="preserve">9.6. Оператор не несет ответственности за убытки, понесенные Абонентом вследствие перерыва или прекращения оказания </w:t>
      </w:r>
      <w:proofErr w:type="spellStart"/>
      <w:r>
        <w:rPr>
          <w:rFonts w:ascii="Times New Roman" w:eastAsia="Times New Roman" w:hAnsi="Times New Roman"/>
          <w:color w:val="000000"/>
          <w:sz w:val="14"/>
          <w:szCs w:val="14"/>
          <w:lang w:eastAsia="ru-RU"/>
        </w:rPr>
        <w:t>телематических</w:t>
      </w:r>
      <w:proofErr w:type="spellEnd"/>
      <w:r>
        <w:rPr>
          <w:rFonts w:ascii="Times New Roman" w:eastAsia="Times New Roman" w:hAnsi="Times New Roman"/>
          <w:color w:val="000000"/>
          <w:sz w:val="14"/>
          <w:szCs w:val="14"/>
          <w:lang w:eastAsia="ru-RU"/>
        </w:rPr>
        <w:t> услуг связи, за исключением перерасчета стоимости </w:t>
      </w:r>
      <w:proofErr w:type="spellStart"/>
      <w:r>
        <w:rPr>
          <w:rFonts w:ascii="Times New Roman" w:eastAsia="Times New Roman" w:hAnsi="Times New Roman"/>
          <w:color w:val="000000"/>
          <w:sz w:val="14"/>
          <w:szCs w:val="14"/>
          <w:lang w:eastAsia="ru-RU"/>
        </w:rPr>
        <w:t>телематических</w:t>
      </w:r>
      <w:proofErr w:type="spellEnd"/>
      <w:r>
        <w:rPr>
          <w:rFonts w:ascii="Times New Roman" w:eastAsia="Times New Roman" w:hAnsi="Times New Roman"/>
          <w:color w:val="000000"/>
          <w:sz w:val="14"/>
          <w:szCs w:val="14"/>
          <w:lang w:eastAsia="ru-RU"/>
        </w:rPr>
        <w:t xml:space="preserve"> услуг связи в соответствии с </w:t>
      </w:r>
      <w:proofErr w:type="spellStart"/>
      <w:r>
        <w:rPr>
          <w:rFonts w:ascii="Times New Roman" w:eastAsia="Times New Roman" w:hAnsi="Times New Roman"/>
          <w:color w:val="000000"/>
          <w:sz w:val="14"/>
          <w:szCs w:val="14"/>
          <w:lang w:eastAsia="ru-RU"/>
        </w:rPr>
        <w:t>пп</w:t>
      </w:r>
      <w:proofErr w:type="spellEnd"/>
      <w:r>
        <w:rPr>
          <w:rFonts w:ascii="Times New Roman" w:eastAsia="Times New Roman" w:hAnsi="Times New Roman"/>
          <w:color w:val="000000"/>
          <w:sz w:val="14"/>
          <w:szCs w:val="14"/>
          <w:lang w:eastAsia="ru-RU"/>
        </w:rPr>
        <w:t>. «в» п. 7.7. настоящего Договора.</w:t>
      </w:r>
    </w:p>
    <w:p w:rsidR="00973129" w:rsidRDefault="00EE261D">
      <w:pPr>
        <w:spacing w:after="0" w:line="240" w:lineRule="auto"/>
        <w:ind w:left="22" w:hanging="22"/>
        <w:jc w:val="both"/>
        <w:rPr>
          <w:rFonts w:ascii="Times New Roman" w:eastAsia="Times New Roman" w:hAnsi="Times New Roman"/>
          <w:color w:val="000000"/>
          <w:sz w:val="14"/>
          <w:szCs w:val="14"/>
          <w:lang w:eastAsia="ru-RU"/>
        </w:rPr>
      </w:pPr>
      <w:r>
        <w:rPr>
          <w:rFonts w:ascii="Times New Roman" w:eastAsia="Times New Roman" w:hAnsi="Times New Roman"/>
          <w:color w:val="000000"/>
          <w:sz w:val="14"/>
          <w:szCs w:val="14"/>
          <w:lang w:eastAsia="ru-RU"/>
        </w:rPr>
        <w:t xml:space="preserve">9.7. Если неудовлетворительное качество оказанных услуг вызвано неполадками оконечного оборудования «Абонента», использованием им </w:t>
      </w:r>
      <w:proofErr w:type="spellStart"/>
      <w:r>
        <w:rPr>
          <w:rFonts w:ascii="Times New Roman" w:eastAsia="Times New Roman" w:hAnsi="Times New Roman"/>
          <w:color w:val="000000"/>
          <w:sz w:val="14"/>
          <w:szCs w:val="14"/>
          <w:lang w:eastAsia="ru-RU"/>
        </w:rPr>
        <w:t>несертифицированного</w:t>
      </w:r>
      <w:proofErr w:type="spellEnd"/>
      <w:r>
        <w:rPr>
          <w:rFonts w:ascii="Times New Roman" w:eastAsia="Times New Roman" w:hAnsi="Times New Roman"/>
          <w:color w:val="000000"/>
          <w:sz w:val="14"/>
          <w:szCs w:val="14"/>
          <w:lang w:eastAsia="ru-RU"/>
        </w:rPr>
        <w:t xml:space="preserve"> оконечного оборудования или недостаточной квалификацией «Абонента», «Оператор связи» освобождается от ответственности.</w:t>
      </w:r>
    </w:p>
    <w:p w:rsidR="00973129" w:rsidRDefault="00EE261D">
      <w:pPr>
        <w:spacing w:after="0" w:line="240" w:lineRule="auto"/>
        <w:jc w:val="center"/>
        <w:rPr>
          <w:rFonts w:ascii="Times New Roman" w:eastAsia="Times New Roman" w:hAnsi="Times New Roman"/>
          <w:color w:val="000000"/>
          <w:sz w:val="14"/>
          <w:szCs w:val="14"/>
          <w:lang w:eastAsia="ru-RU"/>
        </w:rPr>
      </w:pPr>
      <w:r>
        <w:rPr>
          <w:rFonts w:ascii="Times New Roman" w:eastAsia="Times New Roman" w:hAnsi="Times New Roman"/>
          <w:b/>
          <w:bCs/>
          <w:color w:val="000000"/>
          <w:sz w:val="14"/>
          <w:szCs w:val="14"/>
          <w:lang w:eastAsia="ru-RU"/>
        </w:rPr>
        <w:t>10. Срок действия договора, изменение условий и его расторжения</w:t>
      </w:r>
    </w:p>
    <w:p w:rsidR="00973129" w:rsidRDefault="00EE261D">
      <w:pPr>
        <w:spacing w:after="0" w:line="240" w:lineRule="auto"/>
        <w:jc w:val="both"/>
        <w:rPr>
          <w:rFonts w:ascii="Times New Roman" w:eastAsia="Times New Roman" w:hAnsi="Times New Roman"/>
          <w:color w:val="000000"/>
          <w:sz w:val="14"/>
          <w:szCs w:val="14"/>
          <w:lang w:eastAsia="ru-RU"/>
        </w:rPr>
      </w:pPr>
      <w:r>
        <w:rPr>
          <w:rFonts w:ascii="Times New Roman" w:eastAsia="Times New Roman" w:hAnsi="Times New Roman"/>
          <w:color w:val="000000"/>
          <w:sz w:val="14"/>
          <w:szCs w:val="14"/>
          <w:lang w:eastAsia="ru-RU"/>
        </w:rPr>
        <w:t>10.1. Договор возмездного оказания услуг связи вступает в силу с момента его подписания.</w:t>
      </w:r>
    </w:p>
    <w:p w:rsidR="00973129" w:rsidRDefault="00EE261D">
      <w:pPr>
        <w:spacing w:after="0" w:line="240" w:lineRule="auto"/>
        <w:ind w:left="11" w:hanging="11"/>
        <w:jc w:val="both"/>
        <w:rPr>
          <w:rFonts w:ascii="Times New Roman" w:eastAsia="Times New Roman" w:hAnsi="Times New Roman"/>
          <w:color w:val="000000"/>
          <w:sz w:val="14"/>
          <w:szCs w:val="14"/>
          <w:lang w:eastAsia="ru-RU"/>
        </w:rPr>
      </w:pPr>
      <w:r>
        <w:rPr>
          <w:rFonts w:ascii="Times New Roman" w:eastAsia="Times New Roman" w:hAnsi="Times New Roman"/>
          <w:color w:val="000000"/>
          <w:sz w:val="14"/>
          <w:szCs w:val="14"/>
          <w:lang w:eastAsia="ru-RU"/>
        </w:rPr>
        <w:t>10.2. Изменение условий договора производится по инициативе одной из сторон и осуществляется путем заключения дополнительного соглашения, подписанного сторонами или их уполномоченными представителями.</w:t>
      </w:r>
    </w:p>
    <w:p w:rsidR="00973129" w:rsidRDefault="00EE261D">
      <w:pPr>
        <w:spacing w:after="0" w:line="240" w:lineRule="auto"/>
        <w:ind w:firstLine="11"/>
        <w:jc w:val="both"/>
        <w:rPr>
          <w:rFonts w:ascii="Times New Roman" w:eastAsia="Times New Roman" w:hAnsi="Times New Roman"/>
          <w:color w:val="000000"/>
          <w:sz w:val="14"/>
          <w:szCs w:val="14"/>
          <w:lang w:eastAsia="ru-RU"/>
        </w:rPr>
      </w:pPr>
      <w:r>
        <w:rPr>
          <w:rFonts w:ascii="Times New Roman" w:eastAsia="Times New Roman" w:hAnsi="Times New Roman"/>
          <w:color w:val="000000"/>
          <w:sz w:val="14"/>
          <w:szCs w:val="14"/>
          <w:lang w:eastAsia="ru-RU"/>
        </w:rPr>
        <w:t>10.3. «Оператор связи» вправе изменять в одностороннем порядке условия настоящего договора с уведомлением об этом «Абонента» в порядке, предусмотренном п. 7.1.3. договора.</w:t>
      </w:r>
    </w:p>
    <w:p w:rsidR="00973129" w:rsidRDefault="00EE261D">
      <w:pPr>
        <w:spacing w:after="0" w:line="240" w:lineRule="auto"/>
        <w:ind w:firstLine="11"/>
        <w:jc w:val="both"/>
        <w:rPr>
          <w:rFonts w:ascii="Times New Roman" w:eastAsia="Times New Roman" w:hAnsi="Times New Roman"/>
          <w:color w:val="000000"/>
          <w:sz w:val="14"/>
          <w:szCs w:val="14"/>
          <w:lang w:eastAsia="ru-RU"/>
        </w:rPr>
      </w:pPr>
      <w:r>
        <w:rPr>
          <w:rFonts w:ascii="Times New Roman" w:eastAsia="Times New Roman" w:hAnsi="Times New Roman"/>
          <w:color w:val="000000"/>
          <w:sz w:val="14"/>
          <w:szCs w:val="14"/>
          <w:lang w:eastAsia="ru-RU"/>
        </w:rPr>
        <w:t>10.4. «Оператор связи» вправе в одностороннем порядке расторгнуть договор:</w:t>
      </w:r>
    </w:p>
    <w:p w:rsidR="00973129" w:rsidRDefault="00EE261D">
      <w:pPr>
        <w:shd w:val="clear" w:color="auto" w:fill="FFFFFF"/>
        <w:spacing w:after="0" w:line="240" w:lineRule="auto"/>
        <w:ind w:right="105"/>
        <w:jc w:val="both"/>
        <w:rPr>
          <w:rFonts w:ascii="Times New Roman" w:eastAsia="Times New Roman" w:hAnsi="Times New Roman"/>
          <w:color w:val="000000"/>
          <w:sz w:val="14"/>
          <w:szCs w:val="14"/>
          <w:lang w:eastAsia="ru-RU"/>
        </w:rPr>
      </w:pPr>
      <w:r>
        <w:rPr>
          <w:rFonts w:ascii="Times New Roman" w:eastAsia="Times New Roman" w:hAnsi="Times New Roman"/>
          <w:color w:val="000000"/>
          <w:sz w:val="14"/>
          <w:szCs w:val="14"/>
          <w:lang w:eastAsia="ru-RU"/>
        </w:rPr>
        <w:t>а) при поступлении от «Абонента» требования в соответствии с п.7.7.1 договора;</w:t>
      </w:r>
    </w:p>
    <w:p w:rsidR="00973129" w:rsidRDefault="00EE261D">
      <w:pPr>
        <w:shd w:val="clear" w:color="auto" w:fill="FFFFFF"/>
        <w:spacing w:after="0" w:line="240" w:lineRule="auto"/>
        <w:ind w:right="105"/>
        <w:jc w:val="both"/>
        <w:rPr>
          <w:rFonts w:ascii="Times New Roman" w:eastAsia="Times New Roman" w:hAnsi="Times New Roman"/>
          <w:color w:val="000000"/>
          <w:sz w:val="14"/>
          <w:szCs w:val="14"/>
          <w:lang w:eastAsia="ru-RU"/>
        </w:rPr>
      </w:pPr>
      <w:r>
        <w:rPr>
          <w:rFonts w:ascii="Times New Roman" w:eastAsia="Times New Roman" w:hAnsi="Times New Roman"/>
          <w:color w:val="000000"/>
          <w:sz w:val="14"/>
          <w:szCs w:val="14"/>
          <w:lang w:eastAsia="ru-RU"/>
        </w:rPr>
        <w:t>б) при утрате «Абонентом» права владения или пользования жилым помещением;</w:t>
      </w:r>
    </w:p>
    <w:p w:rsidR="00973129" w:rsidRDefault="00EE261D">
      <w:pPr>
        <w:shd w:val="clear" w:color="auto" w:fill="FFFFFF"/>
        <w:spacing w:after="0" w:line="240" w:lineRule="auto"/>
        <w:ind w:right="105"/>
        <w:jc w:val="both"/>
        <w:rPr>
          <w:rFonts w:ascii="Times New Roman" w:eastAsia="Times New Roman" w:hAnsi="Times New Roman"/>
          <w:color w:val="000000"/>
          <w:sz w:val="14"/>
          <w:szCs w:val="14"/>
          <w:lang w:eastAsia="ru-RU"/>
        </w:rPr>
      </w:pPr>
      <w:r>
        <w:rPr>
          <w:rFonts w:ascii="Times New Roman" w:eastAsia="Times New Roman" w:hAnsi="Times New Roman"/>
          <w:color w:val="000000"/>
          <w:sz w:val="14"/>
          <w:szCs w:val="14"/>
          <w:lang w:eastAsia="ru-RU"/>
        </w:rPr>
        <w:t xml:space="preserve">в) в случае </w:t>
      </w:r>
      <w:proofErr w:type="spellStart"/>
      <w:r>
        <w:rPr>
          <w:rFonts w:ascii="Times New Roman" w:eastAsia="Times New Roman" w:hAnsi="Times New Roman"/>
          <w:color w:val="000000"/>
          <w:sz w:val="14"/>
          <w:szCs w:val="14"/>
          <w:lang w:eastAsia="ru-RU"/>
        </w:rPr>
        <w:t>неустранения</w:t>
      </w:r>
      <w:proofErr w:type="spellEnd"/>
      <w:r>
        <w:rPr>
          <w:rFonts w:ascii="Times New Roman" w:eastAsia="Times New Roman" w:hAnsi="Times New Roman"/>
          <w:color w:val="000000"/>
          <w:sz w:val="14"/>
          <w:szCs w:val="14"/>
          <w:lang w:eastAsia="ru-RU"/>
        </w:rPr>
        <w:t xml:space="preserve"> нарушения (в т.ч. неуплаты или несвоевременной оплаты услуг связи) в течение 6 месяцев.</w:t>
      </w:r>
    </w:p>
    <w:p w:rsidR="00973129" w:rsidRDefault="00EE261D">
      <w:pPr>
        <w:spacing w:after="0" w:line="240" w:lineRule="auto"/>
        <w:ind w:firstLine="11"/>
        <w:jc w:val="both"/>
        <w:rPr>
          <w:rFonts w:ascii="Times New Roman" w:eastAsia="Times New Roman" w:hAnsi="Times New Roman"/>
          <w:color w:val="000000"/>
          <w:sz w:val="14"/>
          <w:szCs w:val="14"/>
          <w:lang w:eastAsia="ru-RU"/>
        </w:rPr>
      </w:pPr>
      <w:r>
        <w:rPr>
          <w:rFonts w:ascii="Times New Roman" w:eastAsia="Times New Roman" w:hAnsi="Times New Roman"/>
          <w:color w:val="000000"/>
          <w:sz w:val="14"/>
          <w:szCs w:val="14"/>
          <w:lang w:eastAsia="ru-RU"/>
        </w:rPr>
        <w:t>10.5. Расторжение настоящего договора может быть произведено сторонами в соответствии с действующим Законодательством РФ.</w:t>
      </w:r>
    </w:p>
    <w:p w:rsidR="00973129" w:rsidRDefault="00EE261D">
      <w:pPr>
        <w:spacing w:after="0" w:line="240" w:lineRule="auto"/>
        <w:jc w:val="center"/>
        <w:rPr>
          <w:rFonts w:ascii="Times New Roman" w:eastAsia="Times New Roman" w:hAnsi="Times New Roman"/>
          <w:color w:val="000000"/>
          <w:sz w:val="14"/>
          <w:szCs w:val="14"/>
          <w:lang w:eastAsia="ru-RU"/>
        </w:rPr>
      </w:pPr>
      <w:r>
        <w:rPr>
          <w:rFonts w:ascii="Times New Roman" w:eastAsia="Times New Roman" w:hAnsi="Times New Roman"/>
          <w:b/>
          <w:bCs/>
          <w:color w:val="000000"/>
          <w:sz w:val="14"/>
          <w:szCs w:val="14"/>
          <w:lang w:eastAsia="ru-RU"/>
        </w:rPr>
        <w:t>11. Порядок рассмотрения споров</w:t>
      </w:r>
    </w:p>
    <w:p w:rsidR="00973129" w:rsidRDefault="00EE261D">
      <w:pPr>
        <w:spacing w:after="0" w:line="240" w:lineRule="auto"/>
        <w:ind w:left="22" w:hanging="22"/>
        <w:jc w:val="both"/>
        <w:rPr>
          <w:rFonts w:ascii="Times New Roman" w:eastAsia="Times New Roman" w:hAnsi="Times New Roman"/>
          <w:color w:val="000000"/>
          <w:sz w:val="14"/>
          <w:szCs w:val="14"/>
          <w:lang w:eastAsia="ru-RU"/>
        </w:rPr>
      </w:pPr>
      <w:r>
        <w:rPr>
          <w:rFonts w:ascii="Times New Roman" w:eastAsia="Times New Roman" w:hAnsi="Times New Roman"/>
          <w:color w:val="000000"/>
          <w:sz w:val="14"/>
          <w:szCs w:val="14"/>
          <w:lang w:eastAsia="ru-RU"/>
        </w:rPr>
        <w:t>11.1. 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w:t>
      </w:r>
    </w:p>
    <w:p w:rsidR="00973129" w:rsidRDefault="00EE261D">
      <w:pPr>
        <w:spacing w:after="0" w:line="240" w:lineRule="auto"/>
        <w:ind w:firstLine="11"/>
        <w:jc w:val="both"/>
        <w:rPr>
          <w:rFonts w:ascii="Times New Roman" w:eastAsia="Times New Roman" w:hAnsi="Times New Roman"/>
          <w:color w:val="000000"/>
          <w:sz w:val="14"/>
          <w:szCs w:val="14"/>
          <w:lang w:eastAsia="ru-RU"/>
        </w:rPr>
      </w:pPr>
      <w:r>
        <w:rPr>
          <w:rFonts w:ascii="Times New Roman" w:eastAsia="Times New Roman" w:hAnsi="Times New Roman"/>
          <w:color w:val="000000"/>
          <w:sz w:val="14"/>
          <w:szCs w:val="14"/>
          <w:lang w:eastAsia="ru-RU"/>
        </w:rPr>
        <w:t>11.2. В случае возникновения споров и разногласий по договору, они подлежат урегулированию соглашением сторон. Если соглашение не достигнуто, спор передается на рассмотрение  суда.</w:t>
      </w:r>
    </w:p>
    <w:p w:rsidR="00973129" w:rsidRDefault="00EE261D">
      <w:pPr>
        <w:spacing w:after="0" w:line="240" w:lineRule="auto"/>
        <w:jc w:val="center"/>
        <w:rPr>
          <w:rFonts w:ascii="Times New Roman" w:eastAsia="Times New Roman" w:hAnsi="Times New Roman"/>
          <w:color w:val="000000"/>
          <w:sz w:val="14"/>
          <w:szCs w:val="14"/>
          <w:lang w:eastAsia="ru-RU"/>
        </w:rPr>
      </w:pPr>
      <w:r>
        <w:rPr>
          <w:rFonts w:ascii="Times New Roman" w:eastAsia="Times New Roman" w:hAnsi="Times New Roman"/>
          <w:b/>
          <w:bCs/>
          <w:color w:val="000000"/>
          <w:sz w:val="14"/>
          <w:szCs w:val="14"/>
          <w:lang w:eastAsia="ru-RU"/>
        </w:rPr>
        <w:t>12. Прочие условия</w:t>
      </w:r>
    </w:p>
    <w:p w:rsidR="00973129" w:rsidRDefault="00EE261D">
      <w:pPr>
        <w:spacing w:after="0" w:line="240" w:lineRule="auto"/>
        <w:ind w:firstLine="11"/>
        <w:jc w:val="both"/>
        <w:rPr>
          <w:rFonts w:ascii="Times New Roman" w:eastAsia="Times New Roman" w:hAnsi="Times New Roman"/>
          <w:color w:val="000000"/>
          <w:sz w:val="14"/>
          <w:szCs w:val="14"/>
          <w:lang w:eastAsia="ru-RU"/>
        </w:rPr>
      </w:pPr>
      <w:r>
        <w:rPr>
          <w:rFonts w:ascii="Times New Roman" w:eastAsia="Times New Roman" w:hAnsi="Times New Roman"/>
          <w:color w:val="000000"/>
          <w:sz w:val="14"/>
          <w:szCs w:val="14"/>
          <w:lang w:eastAsia="ru-RU"/>
        </w:rPr>
        <w:t>12.1. Договор составляется в двух экземплярах, обладающих одинаковой юридической силой, один экземпляр для «Абонента», один — для «Оператора связи».</w:t>
      </w:r>
    </w:p>
    <w:p w:rsidR="00973129" w:rsidRDefault="00EE261D">
      <w:pPr>
        <w:spacing w:after="0" w:line="240" w:lineRule="auto"/>
        <w:ind w:firstLine="11"/>
        <w:jc w:val="both"/>
        <w:rPr>
          <w:rFonts w:ascii="Times New Roman" w:eastAsia="Times New Roman" w:hAnsi="Times New Roman"/>
          <w:color w:val="000000"/>
          <w:sz w:val="14"/>
          <w:szCs w:val="14"/>
          <w:lang w:eastAsia="ru-RU"/>
        </w:rPr>
      </w:pPr>
      <w:r>
        <w:rPr>
          <w:rFonts w:ascii="Times New Roman" w:eastAsia="Times New Roman" w:hAnsi="Times New Roman"/>
          <w:color w:val="000000"/>
          <w:sz w:val="14"/>
          <w:szCs w:val="14"/>
          <w:lang w:eastAsia="ru-RU"/>
        </w:rPr>
        <w:t>12.2. «Абонент» признает право «Оператора связи» подписывать договор, последующие приложения и дополнительные соглашения к нему, в целях оперативности, с помощью факсимильного воспроизведения подписи и оттисков печатей.</w:t>
      </w:r>
    </w:p>
    <w:p w:rsidR="00973129" w:rsidRDefault="00EE261D">
      <w:pPr>
        <w:spacing w:after="0" w:line="240" w:lineRule="auto"/>
        <w:ind w:firstLine="11"/>
        <w:jc w:val="both"/>
        <w:rPr>
          <w:rFonts w:ascii="Times New Roman" w:eastAsia="Times New Roman" w:hAnsi="Times New Roman"/>
          <w:color w:val="000000"/>
          <w:sz w:val="14"/>
          <w:szCs w:val="14"/>
          <w:lang w:eastAsia="ru-RU"/>
        </w:rPr>
      </w:pPr>
      <w:r>
        <w:rPr>
          <w:rFonts w:ascii="Times New Roman" w:eastAsia="Times New Roman" w:hAnsi="Times New Roman"/>
          <w:color w:val="000000"/>
          <w:sz w:val="14"/>
          <w:szCs w:val="14"/>
          <w:lang w:eastAsia="ru-RU"/>
        </w:rPr>
        <w:t>12.3. В случаях, не предусмотренных договором, стороны руководствуются действующим законодательством РФ.</w:t>
      </w:r>
    </w:p>
    <w:p w:rsidR="00973129" w:rsidRDefault="00EE261D">
      <w:pPr>
        <w:spacing w:after="0" w:line="240" w:lineRule="auto"/>
        <w:ind w:firstLine="11"/>
        <w:jc w:val="both"/>
        <w:rPr>
          <w:color w:val="000000"/>
          <w:sz w:val="14"/>
          <w:szCs w:val="14"/>
        </w:rPr>
      </w:pPr>
      <w:r>
        <w:rPr>
          <w:rFonts w:ascii="Times New Roman" w:eastAsia="Times New Roman" w:hAnsi="Times New Roman"/>
          <w:color w:val="000000"/>
          <w:sz w:val="14"/>
          <w:szCs w:val="14"/>
          <w:lang w:eastAsia="ru-RU"/>
        </w:rPr>
        <w:t>12.4. «Абонент» ознакомлен и согласен с Условиями оказания, характеристиками качества надежности и ограничений предоставляемых услуг связи.</w:t>
      </w:r>
    </w:p>
    <w:sectPr w:rsidR="00973129" w:rsidSect="00973129">
      <w:pgSz w:w="11906" w:h="16838"/>
      <w:pgMar w:top="284" w:right="707" w:bottom="142"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08"/>
  <w:characterSpacingControl w:val="doNotCompress"/>
  <w:compat/>
  <w:rsids>
    <w:rsidRoot w:val="00EE261D"/>
    <w:rsid w:val="00973129"/>
    <w:rsid w:val="00A7310A"/>
    <w:rsid w:val="00EE26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12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5503">
    <w:name w:val="Основнойтекстсотступо&amp;#55503"/>
    <w:basedOn w:val="a"/>
    <w:rsid w:val="00973129"/>
    <w:pPr>
      <w:suppressAutoHyphens/>
      <w:spacing w:after="120" w:line="480" w:lineRule="auto"/>
      <w:ind w:left="283" w:hanging="567"/>
      <w:jc w:val="both"/>
    </w:pPr>
    <w:rPr>
      <w:rFonts w:ascii="Times New Roman" w:eastAsia="Times New Roman" w:hAnsi="Times New Roman"/>
      <w:sz w:val="24"/>
      <w:szCs w:val="24"/>
      <w:lang w:eastAsia="ar-SA"/>
    </w:rPr>
  </w:style>
  <w:style w:type="table" w:styleId="a3">
    <w:name w:val="Table Grid"/>
    <w:basedOn w:val="a1"/>
    <w:uiPriority w:val="59"/>
    <w:rsid w:val="009731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4">
    <w:name w:val="Hyperlink"/>
    <w:basedOn w:val="a0"/>
    <w:uiPriority w:val="99"/>
    <w:semiHidden/>
    <w:unhideWhenUsed/>
    <w:rsid w:val="00973129"/>
    <w:rPr>
      <w:color w:val="0000FF"/>
      <w:u w:val="single"/>
    </w:rPr>
  </w:style>
  <w:style w:type="character" w:styleId="a5">
    <w:name w:val="FollowedHyperlink"/>
    <w:basedOn w:val="a0"/>
    <w:uiPriority w:val="99"/>
    <w:semiHidden/>
    <w:unhideWhenUsed/>
    <w:rsid w:val="00973129"/>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pcom.ru/" TargetMode="External"/><Relationship Id="rId13" Type="http://schemas.openxmlformats.org/officeDocument/2006/relationships/hyperlink" Target="http://www.ppcom.ru/" TargetMode="External"/><Relationship Id="rId3" Type="http://schemas.openxmlformats.org/officeDocument/2006/relationships/webSettings" Target="webSettings.xml"/><Relationship Id="rId7" Type="http://schemas.openxmlformats.org/officeDocument/2006/relationships/hyperlink" Target="http://www.ppcom.ru/" TargetMode="External"/><Relationship Id="rId12" Type="http://schemas.openxmlformats.org/officeDocument/2006/relationships/hyperlink" Target="http://www.ppcom.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pcom.ru/" TargetMode="External"/><Relationship Id="rId11" Type="http://schemas.openxmlformats.org/officeDocument/2006/relationships/hyperlink" Target="http://www.ppcom.ru/" TargetMode="External"/><Relationship Id="rId5" Type="http://schemas.openxmlformats.org/officeDocument/2006/relationships/hyperlink" Target="mailto:info@ppcom.ru" TargetMode="External"/><Relationship Id="rId15" Type="http://schemas.openxmlformats.org/officeDocument/2006/relationships/theme" Target="theme/theme1.xml"/><Relationship Id="rId10" Type="http://schemas.openxmlformats.org/officeDocument/2006/relationships/hyperlink" Target="http://www.ppcom.ru/" TargetMode="External"/><Relationship Id="rId4" Type="http://schemas.openxmlformats.org/officeDocument/2006/relationships/hyperlink" Target="http://&#1089;&#1072;&#1081;&#1090;.&#1079;&#1072;&#1086;&#1087;&#1090;&#1082;.&#1088;&#1092;/" TargetMode="External"/><Relationship Id="rId9" Type="http://schemas.openxmlformats.org/officeDocument/2006/relationships/hyperlink" Target="http://www.ppcom.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5954</Words>
  <Characters>33938</Characters>
  <Application>Microsoft Office Word</Application>
  <DocSecurity>0</DocSecurity>
  <Lines>282</Lines>
  <Paragraphs>79</Paragraphs>
  <ScaleCrop>false</ScaleCrop>
  <Company/>
  <LinksUpToDate>false</LinksUpToDate>
  <CharactersWithSpaces>39813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возмездного оказания услуг связи от 12_09_2016</dc:title>
  <dc:creator>Elena</dc:creator>
  <cp:lastModifiedBy>natalja</cp:lastModifiedBy>
  <cp:revision>3</cp:revision>
  <cp:lastPrinted>2016-04-04T10:08:00Z</cp:lastPrinted>
  <dcterms:created xsi:type="dcterms:W3CDTF">2018-11-14T10:44:00Z</dcterms:created>
  <dcterms:modified xsi:type="dcterms:W3CDTF">2018-11-14T10:54:00Z</dcterms:modified>
</cp:coreProperties>
</file>